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BB84A" w14:textId="77777777" w:rsidR="00CF4518" w:rsidRDefault="00CF4518" w:rsidP="008404AF">
      <w:pPr>
        <w:spacing w:line="360" w:lineRule="auto"/>
        <w:rPr>
          <w:b/>
          <w:sz w:val="28"/>
          <w:szCs w:val="28"/>
        </w:rPr>
      </w:pPr>
    </w:p>
    <w:p w14:paraId="181EA729" w14:textId="77777777" w:rsidR="002B4CCD" w:rsidRDefault="002B4CCD" w:rsidP="008404AF">
      <w:pPr>
        <w:spacing w:line="360" w:lineRule="auto"/>
        <w:rPr>
          <w:b/>
          <w:sz w:val="28"/>
          <w:szCs w:val="28"/>
        </w:rPr>
      </w:pPr>
    </w:p>
    <w:p w14:paraId="0489A775" w14:textId="77777777" w:rsidR="008404AF" w:rsidRPr="00E80437" w:rsidRDefault="008404AF" w:rsidP="008404AF">
      <w:pPr>
        <w:spacing w:line="360" w:lineRule="auto"/>
        <w:rPr>
          <w:b/>
          <w:szCs w:val="32"/>
        </w:rPr>
      </w:pPr>
      <w:r w:rsidRPr="00E80437">
        <w:rPr>
          <w:b/>
          <w:szCs w:val="32"/>
        </w:rPr>
        <w:t>Presseaussendung</w:t>
      </w:r>
    </w:p>
    <w:p w14:paraId="2FE9EC4D" w14:textId="77777777" w:rsidR="00B4671A" w:rsidRDefault="00B4671A" w:rsidP="008404AF">
      <w:pPr>
        <w:spacing w:line="360" w:lineRule="auto"/>
        <w:rPr>
          <w:sz w:val="20"/>
          <w:szCs w:val="20"/>
        </w:rPr>
      </w:pPr>
    </w:p>
    <w:p w14:paraId="6AFF914E" w14:textId="77777777" w:rsidR="002B4CCD" w:rsidRDefault="002B4CCD" w:rsidP="008404AF">
      <w:pPr>
        <w:spacing w:line="360" w:lineRule="auto"/>
        <w:rPr>
          <w:sz w:val="20"/>
          <w:szCs w:val="20"/>
        </w:rPr>
      </w:pPr>
    </w:p>
    <w:p w14:paraId="3C1B13AD" w14:textId="77777777" w:rsidR="003355A7" w:rsidRPr="00E80437" w:rsidRDefault="00770ABF" w:rsidP="008404AF">
      <w:pPr>
        <w:spacing w:line="360" w:lineRule="auto"/>
        <w:rPr>
          <w:b/>
          <w:sz w:val="32"/>
          <w:szCs w:val="32"/>
        </w:rPr>
      </w:pPr>
      <w:r>
        <w:rPr>
          <w:b/>
          <w:sz w:val="32"/>
          <w:szCs w:val="32"/>
        </w:rPr>
        <w:t xml:space="preserve">Millioneninvestition von </w:t>
      </w:r>
      <w:proofErr w:type="spellStart"/>
      <w:r>
        <w:rPr>
          <w:b/>
          <w:sz w:val="32"/>
          <w:szCs w:val="32"/>
        </w:rPr>
        <w:t>Sola</w:t>
      </w:r>
      <w:proofErr w:type="spellEnd"/>
      <w:r w:rsidR="008E1665" w:rsidRPr="00E80437">
        <w:rPr>
          <w:b/>
          <w:sz w:val="32"/>
          <w:szCs w:val="32"/>
        </w:rPr>
        <w:t>-Messwerkzeuge in nordamerikanischen Markt</w:t>
      </w:r>
    </w:p>
    <w:p w14:paraId="75CE952F" w14:textId="77777777" w:rsidR="002566E0" w:rsidRPr="004F6BD4" w:rsidRDefault="002566E0" w:rsidP="008404AF">
      <w:pPr>
        <w:spacing w:line="360" w:lineRule="auto"/>
        <w:jc w:val="both"/>
        <w:rPr>
          <w:sz w:val="20"/>
          <w:szCs w:val="20"/>
        </w:rPr>
      </w:pPr>
    </w:p>
    <w:p w14:paraId="113E14E7" w14:textId="77777777" w:rsidR="00EB17E2" w:rsidRPr="004F6BD4" w:rsidRDefault="00122F36" w:rsidP="00B4671A">
      <w:pPr>
        <w:spacing w:line="360" w:lineRule="auto"/>
        <w:rPr>
          <w:sz w:val="20"/>
          <w:szCs w:val="20"/>
        </w:rPr>
      </w:pPr>
      <w:proofErr w:type="spellStart"/>
      <w:r w:rsidRPr="00122F36">
        <w:rPr>
          <w:sz w:val="20"/>
          <w:szCs w:val="20"/>
        </w:rPr>
        <w:t>Götzis</w:t>
      </w:r>
      <w:proofErr w:type="spellEnd"/>
      <w:r w:rsidRPr="00122F36">
        <w:rPr>
          <w:sz w:val="20"/>
          <w:szCs w:val="20"/>
        </w:rPr>
        <w:t xml:space="preserve">, Österreich, </w:t>
      </w:r>
      <w:r w:rsidR="008E1665">
        <w:rPr>
          <w:sz w:val="20"/>
          <w:szCs w:val="20"/>
        </w:rPr>
        <w:t>17. September 2018</w:t>
      </w:r>
      <w:r w:rsidRPr="00122F36">
        <w:rPr>
          <w:sz w:val="20"/>
          <w:szCs w:val="20"/>
        </w:rPr>
        <w:t>:</w:t>
      </w:r>
      <w:r>
        <w:rPr>
          <w:b/>
          <w:sz w:val="20"/>
          <w:szCs w:val="20"/>
        </w:rPr>
        <w:t xml:space="preserve"> </w:t>
      </w:r>
      <w:r w:rsidR="008E1665">
        <w:rPr>
          <w:b/>
          <w:sz w:val="20"/>
          <w:szCs w:val="20"/>
        </w:rPr>
        <w:t xml:space="preserve">Mit einer </w:t>
      </w:r>
      <w:r w:rsidR="00256FC5">
        <w:rPr>
          <w:b/>
          <w:sz w:val="20"/>
          <w:szCs w:val="20"/>
        </w:rPr>
        <w:t>Beteiligung am</w:t>
      </w:r>
      <w:r w:rsidR="008E1665">
        <w:rPr>
          <w:b/>
          <w:sz w:val="20"/>
          <w:szCs w:val="20"/>
        </w:rPr>
        <w:t xml:space="preserve"> US-amerikanische</w:t>
      </w:r>
      <w:r w:rsidR="00256FC5">
        <w:rPr>
          <w:b/>
          <w:sz w:val="20"/>
          <w:szCs w:val="20"/>
        </w:rPr>
        <w:t>n</w:t>
      </w:r>
      <w:r w:rsidR="008E1665">
        <w:rPr>
          <w:b/>
          <w:sz w:val="20"/>
          <w:szCs w:val="20"/>
        </w:rPr>
        <w:t xml:space="preserve"> Unternehmen </w:t>
      </w:r>
      <w:proofErr w:type="spellStart"/>
      <w:r w:rsidR="008E1665">
        <w:rPr>
          <w:b/>
          <w:sz w:val="20"/>
          <w:szCs w:val="20"/>
        </w:rPr>
        <w:t>Keson</w:t>
      </w:r>
      <w:proofErr w:type="spellEnd"/>
      <w:r w:rsidR="008E1665">
        <w:rPr>
          <w:b/>
          <w:sz w:val="20"/>
          <w:szCs w:val="20"/>
        </w:rPr>
        <w:t xml:space="preserve"> </w:t>
      </w:r>
      <w:r w:rsidR="009865BD">
        <w:rPr>
          <w:b/>
          <w:sz w:val="20"/>
          <w:szCs w:val="20"/>
        </w:rPr>
        <w:t>treibt</w:t>
      </w:r>
      <w:r w:rsidR="004245EB">
        <w:rPr>
          <w:b/>
          <w:sz w:val="20"/>
          <w:szCs w:val="20"/>
        </w:rPr>
        <w:t xml:space="preserve"> </w:t>
      </w:r>
      <w:r w:rsidR="0021298C">
        <w:rPr>
          <w:b/>
          <w:sz w:val="20"/>
          <w:szCs w:val="20"/>
        </w:rPr>
        <w:t>der</w:t>
      </w:r>
      <w:r w:rsidR="008E1665">
        <w:rPr>
          <w:b/>
          <w:sz w:val="20"/>
          <w:szCs w:val="20"/>
        </w:rPr>
        <w:t xml:space="preserve"> Marktführer für Premium-Wasserwaagen</w:t>
      </w:r>
      <w:r w:rsidR="004245EB">
        <w:rPr>
          <w:b/>
          <w:sz w:val="20"/>
          <w:szCs w:val="20"/>
        </w:rPr>
        <w:t xml:space="preserve"> </w:t>
      </w:r>
      <w:proofErr w:type="spellStart"/>
      <w:r w:rsidR="004245EB">
        <w:rPr>
          <w:b/>
          <w:sz w:val="20"/>
          <w:szCs w:val="20"/>
        </w:rPr>
        <w:t>Sola</w:t>
      </w:r>
      <w:proofErr w:type="spellEnd"/>
      <w:r w:rsidR="009865BD">
        <w:rPr>
          <w:b/>
          <w:sz w:val="20"/>
          <w:szCs w:val="20"/>
        </w:rPr>
        <w:t xml:space="preserve"> </w:t>
      </w:r>
      <w:r w:rsidR="00E80437">
        <w:rPr>
          <w:b/>
          <w:sz w:val="20"/>
          <w:szCs w:val="20"/>
        </w:rPr>
        <w:t xml:space="preserve">mit Sitz in </w:t>
      </w:r>
      <w:proofErr w:type="spellStart"/>
      <w:r w:rsidR="00E80437">
        <w:rPr>
          <w:b/>
          <w:sz w:val="20"/>
          <w:szCs w:val="20"/>
        </w:rPr>
        <w:t>Götzis</w:t>
      </w:r>
      <w:proofErr w:type="spellEnd"/>
      <w:r w:rsidR="00E80437">
        <w:rPr>
          <w:b/>
          <w:sz w:val="20"/>
          <w:szCs w:val="20"/>
        </w:rPr>
        <w:t xml:space="preserve"> </w:t>
      </w:r>
      <w:r w:rsidR="009865BD">
        <w:rPr>
          <w:b/>
          <w:sz w:val="20"/>
          <w:szCs w:val="20"/>
        </w:rPr>
        <w:t xml:space="preserve">das </w:t>
      </w:r>
      <w:r w:rsidR="0021298C">
        <w:rPr>
          <w:b/>
          <w:sz w:val="20"/>
          <w:szCs w:val="20"/>
        </w:rPr>
        <w:t xml:space="preserve">internationale </w:t>
      </w:r>
      <w:r w:rsidR="009865BD">
        <w:rPr>
          <w:b/>
          <w:sz w:val="20"/>
          <w:szCs w:val="20"/>
        </w:rPr>
        <w:t>Wachstum voran.</w:t>
      </w:r>
      <w:r w:rsidR="003945AB">
        <w:rPr>
          <w:b/>
          <w:sz w:val="20"/>
          <w:szCs w:val="20"/>
        </w:rPr>
        <w:t xml:space="preserve"> Ab </w:t>
      </w:r>
      <w:r w:rsidR="00BB70A7">
        <w:rPr>
          <w:b/>
          <w:sz w:val="20"/>
          <w:szCs w:val="20"/>
        </w:rPr>
        <w:t xml:space="preserve">kommenden Herbst </w:t>
      </w:r>
      <w:r w:rsidR="002B3933">
        <w:rPr>
          <w:b/>
          <w:sz w:val="20"/>
          <w:szCs w:val="20"/>
        </w:rPr>
        <w:t>werden sämtliche</w:t>
      </w:r>
      <w:r w:rsidR="00FB68C2">
        <w:rPr>
          <w:b/>
          <w:sz w:val="20"/>
          <w:szCs w:val="20"/>
        </w:rPr>
        <w:t xml:space="preserve"> </w:t>
      </w:r>
      <w:r w:rsidR="00913886">
        <w:rPr>
          <w:b/>
          <w:sz w:val="20"/>
          <w:szCs w:val="20"/>
        </w:rPr>
        <w:t xml:space="preserve">Geschäfts- und </w:t>
      </w:r>
      <w:r w:rsidR="002B3933">
        <w:rPr>
          <w:b/>
          <w:sz w:val="20"/>
          <w:szCs w:val="20"/>
        </w:rPr>
        <w:t>Ve</w:t>
      </w:r>
      <w:r w:rsidR="003945AB">
        <w:rPr>
          <w:b/>
          <w:sz w:val="20"/>
          <w:szCs w:val="20"/>
        </w:rPr>
        <w:t>r</w:t>
      </w:r>
      <w:r w:rsidR="002B3933">
        <w:rPr>
          <w:b/>
          <w:sz w:val="20"/>
          <w:szCs w:val="20"/>
        </w:rPr>
        <w:t>tr</w:t>
      </w:r>
      <w:r w:rsidR="003945AB">
        <w:rPr>
          <w:b/>
          <w:sz w:val="20"/>
          <w:szCs w:val="20"/>
        </w:rPr>
        <w:t>ieb</w:t>
      </w:r>
      <w:r w:rsidR="002B3933">
        <w:rPr>
          <w:b/>
          <w:sz w:val="20"/>
          <w:szCs w:val="20"/>
        </w:rPr>
        <w:t>saktivitäten</w:t>
      </w:r>
      <w:r w:rsidR="003945AB">
        <w:rPr>
          <w:b/>
          <w:sz w:val="20"/>
          <w:szCs w:val="20"/>
        </w:rPr>
        <w:t xml:space="preserve"> für </w:t>
      </w:r>
      <w:r w:rsidR="00256FC5">
        <w:rPr>
          <w:b/>
          <w:sz w:val="20"/>
          <w:szCs w:val="20"/>
        </w:rPr>
        <w:t>den nordamerikanischen Markt</w:t>
      </w:r>
      <w:r w:rsidR="003945AB">
        <w:rPr>
          <w:b/>
          <w:sz w:val="20"/>
          <w:szCs w:val="20"/>
        </w:rPr>
        <w:t xml:space="preserve"> über die neu gegründete Gesellschaft </w:t>
      </w:r>
      <w:proofErr w:type="spellStart"/>
      <w:r w:rsidR="003945AB">
        <w:rPr>
          <w:b/>
          <w:sz w:val="20"/>
          <w:szCs w:val="20"/>
        </w:rPr>
        <w:t>Keson</w:t>
      </w:r>
      <w:proofErr w:type="spellEnd"/>
      <w:r w:rsidR="003945AB">
        <w:rPr>
          <w:b/>
          <w:sz w:val="20"/>
          <w:szCs w:val="20"/>
        </w:rPr>
        <w:t xml:space="preserve"> LLC abgewickelt.</w:t>
      </w:r>
      <w:r w:rsidR="00EB17E2">
        <w:rPr>
          <w:b/>
          <w:sz w:val="20"/>
          <w:szCs w:val="20"/>
        </w:rPr>
        <w:t xml:space="preserve"> </w:t>
      </w:r>
      <w:r w:rsidR="00EB17E2" w:rsidRPr="00EB17E2">
        <w:rPr>
          <w:b/>
          <w:sz w:val="20"/>
          <w:szCs w:val="20"/>
        </w:rPr>
        <w:t>Über die Höhe der Beteiligung haben die Vertragsparteien Stillschweigen vereinbart.</w:t>
      </w:r>
    </w:p>
    <w:p w14:paraId="15B499E4" w14:textId="77777777" w:rsidR="00BC683C" w:rsidRDefault="00BC683C" w:rsidP="00B4671A">
      <w:pPr>
        <w:spacing w:line="360" w:lineRule="auto"/>
        <w:rPr>
          <w:b/>
          <w:sz w:val="20"/>
          <w:szCs w:val="20"/>
        </w:rPr>
      </w:pPr>
    </w:p>
    <w:p w14:paraId="4C808D9A" w14:textId="77777777" w:rsidR="00D05293" w:rsidRPr="00BC683C" w:rsidRDefault="005510F4" w:rsidP="00B4671A">
      <w:pPr>
        <w:spacing w:line="360" w:lineRule="auto"/>
        <w:rPr>
          <w:sz w:val="20"/>
          <w:szCs w:val="20"/>
        </w:rPr>
      </w:pPr>
      <w:r>
        <w:rPr>
          <w:sz w:val="20"/>
          <w:szCs w:val="20"/>
        </w:rPr>
        <w:t xml:space="preserve">Bereits im Frühjahr 2018 </w:t>
      </w:r>
      <w:r w:rsidR="00A30332">
        <w:rPr>
          <w:sz w:val="20"/>
          <w:szCs w:val="20"/>
        </w:rPr>
        <w:t>legten beide familiengeführten</w:t>
      </w:r>
      <w:r w:rsidR="00256FC5">
        <w:rPr>
          <w:sz w:val="20"/>
          <w:szCs w:val="20"/>
        </w:rPr>
        <w:t xml:space="preserve"> Unternehmen den Gr</w:t>
      </w:r>
      <w:r w:rsidR="00784E3E">
        <w:rPr>
          <w:sz w:val="20"/>
          <w:szCs w:val="20"/>
        </w:rPr>
        <w:t>undstein für die Zusammenarbeit</w:t>
      </w:r>
      <w:r w:rsidR="00C9483A">
        <w:rPr>
          <w:sz w:val="20"/>
          <w:szCs w:val="20"/>
        </w:rPr>
        <w:t xml:space="preserve"> </w:t>
      </w:r>
      <w:r w:rsidR="00BB70A7">
        <w:rPr>
          <w:sz w:val="20"/>
          <w:szCs w:val="20"/>
        </w:rPr>
        <w:t>durch die</w:t>
      </w:r>
      <w:r w:rsidR="00784E3E">
        <w:rPr>
          <w:sz w:val="20"/>
          <w:szCs w:val="20"/>
        </w:rPr>
        <w:t xml:space="preserve"> Gründung d</w:t>
      </w:r>
      <w:r w:rsidR="00545348">
        <w:rPr>
          <w:sz w:val="20"/>
          <w:szCs w:val="20"/>
        </w:rPr>
        <w:t xml:space="preserve">er neuen Gesellschaft </w:t>
      </w:r>
      <w:proofErr w:type="spellStart"/>
      <w:r w:rsidR="00545348">
        <w:rPr>
          <w:sz w:val="20"/>
          <w:szCs w:val="20"/>
        </w:rPr>
        <w:t>Keson</w:t>
      </w:r>
      <w:proofErr w:type="spellEnd"/>
      <w:r w:rsidR="00545348">
        <w:rPr>
          <w:sz w:val="20"/>
          <w:szCs w:val="20"/>
        </w:rPr>
        <w:t xml:space="preserve"> LLC</w:t>
      </w:r>
      <w:r w:rsidR="00DA4F04">
        <w:rPr>
          <w:sz w:val="20"/>
          <w:szCs w:val="20"/>
        </w:rPr>
        <w:t xml:space="preserve"> in Aurora im Bundesstaat Illinois, rund 70 Kilometer westlich von Chicago.</w:t>
      </w:r>
      <w:r w:rsidR="00913886">
        <w:rPr>
          <w:sz w:val="20"/>
          <w:szCs w:val="20"/>
        </w:rPr>
        <w:t xml:space="preserve"> </w:t>
      </w:r>
      <w:r w:rsidR="00C07580">
        <w:rPr>
          <w:sz w:val="20"/>
          <w:szCs w:val="20"/>
        </w:rPr>
        <w:t xml:space="preserve">Sowohl </w:t>
      </w:r>
      <w:proofErr w:type="spellStart"/>
      <w:r w:rsidR="00C07580">
        <w:rPr>
          <w:sz w:val="20"/>
          <w:szCs w:val="20"/>
        </w:rPr>
        <w:t>Sola</w:t>
      </w:r>
      <w:proofErr w:type="spellEnd"/>
      <w:r w:rsidR="00C07580">
        <w:rPr>
          <w:sz w:val="20"/>
          <w:szCs w:val="20"/>
        </w:rPr>
        <w:t xml:space="preserve"> als auch </w:t>
      </w:r>
      <w:proofErr w:type="spellStart"/>
      <w:r w:rsidR="00C07580">
        <w:rPr>
          <w:sz w:val="20"/>
          <w:szCs w:val="20"/>
        </w:rPr>
        <w:t>Keson</w:t>
      </w:r>
      <w:proofErr w:type="spellEnd"/>
      <w:r w:rsidR="00C07580">
        <w:rPr>
          <w:sz w:val="20"/>
          <w:szCs w:val="20"/>
        </w:rPr>
        <w:t xml:space="preserve"> sind führende Spezialisten für Mess- und Markierwerkzeuge. Gemeinsam blicken sie auf 120 Jahre Produkt- und Marktexpertise zurück. </w:t>
      </w:r>
      <w:r w:rsidR="00A30332">
        <w:rPr>
          <w:sz w:val="20"/>
          <w:szCs w:val="20"/>
        </w:rPr>
        <w:t xml:space="preserve">Ab </w:t>
      </w:r>
      <w:r w:rsidR="00BB70A7">
        <w:rPr>
          <w:sz w:val="20"/>
          <w:szCs w:val="20"/>
        </w:rPr>
        <w:t>kommenden Herbst</w:t>
      </w:r>
      <w:r w:rsidR="00A30332">
        <w:rPr>
          <w:sz w:val="20"/>
          <w:szCs w:val="20"/>
        </w:rPr>
        <w:t xml:space="preserve"> führt </w:t>
      </w:r>
      <w:proofErr w:type="spellStart"/>
      <w:r w:rsidR="00A30332">
        <w:rPr>
          <w:sz w:val="20"/>
          <w:szCs w:val="20"/>
        </w:rPr>
        <w:t>Sola</w:t>
      </w:r>
      <w:proofErr w:type="spellEnd"/>
      <w:r w:rsidR="00B5604D">
        <w:rPr>
          <w:sz w:val="20"/>
          <w:szCs w:val="20"/>
        </w:rPr>
        <w:t xml:space="preserve"> </w:t>
      </w:r>
      <w:r w:rsidR="001B3FD5">
        <w:rPr>
          <w:sz w:val="20"/>
          <w:szCs w:val="20"/>
        </w:rPr>
        <w:t xml:space="preserve">über 60 </w:t>
      </w:r>
      <w:r w:rsidR="007A317A">
        <w:rPr>
          <w:sz w:val="20"/>
          <w:szCs w:val="20"/>
        </w:rPr>
        <w:t>neue</w:t>
      </w:r>
      <w:r w:rsidR="00BF0338">
        <w:rPr>
          <w:sz w:val="20"/>
          <w:szCs w:val="20"/>
        </w:rPr>
        <w:t xml:space="preserve"> </w:t>
      </w:r>
      <w:r w:rsidR="003B7A75">
        <w:rPr>
          <w:sz w:val="20"/>
          <w:szCs w:val="20"/>
        </w:rPr>
        <w:t>Wasserwaagen-Modelle</w:t>
      </w:r>
      <w:r w:rsidR="00A30332">
        <w:rPr>
          <w:sz w:val="20"/>
          <w:szCs w:val="20"/>
        </w:rPr>
        <w:t xml:space="preserve"> </w:t>
      </w:r>
      <w:r w:rsidR="004245EB">
        <w:rPr>
          <w:sz w:val="20"/>
          <w:szCs w:val="20"/>
        </w:rPr>
        <w:t>unter den</w:t>
      </w:r>
      <w:r w:rsidR="00913886">
        <w:rPr>
          <w:sz w:val="20"/>
          <w:szCs w:val="20"/>
        </w:rPr>
        <w:t xml:space="preserve"> Marken </w:t>
      </w:r>
      <w:proofErr w:type="spellStart"/>
      <w:r w:rsidR="00913886">
        <w:rPr>
          <w:sz w:val="20"/>
          <w:szCs w:val="20"/>
        </w:rPr>
        <w:t>Sola</w:t>
      </w:r>
      <w:proofErr w:type="spellEnd"/>
      <w:r w:rsidR="00913886">
        <w:rPr>
          <w:sz w:val="20"/>
          <w:szCs w:val="20"/>
        </w:rPr>
        <w:t xml:space="preserve"> und </w:t>
      </w:r>
      <w:proofErr w:type="spellStart"/>
      <w:r w:rsidR="00913886">
        <w:rPr>
          <w:sz w:val="20"/>
          <w:szCs w:val="20"/>
        </w:rPr>
        <w:t>Keson</w:t>
      </w:r>
      <w:proofErr w:type="spellEnd"/>
      <w:r w:rsidR="00913886">
        <w:rPr>
          <w:sz w:val="20"/>
          <w:szCs w:val="20"/>
        </w:rPr>
        <w:t xml:space="preserve"> </w:t>
      </w:r>
      <w:r w:rsidR="00A30332">
        <w:rPr>
          <w:sz w:val="20"/>
          <w:szCs w:val="20"/>
        </w:rPr>
        <w:t xml:space="preserve">in Nordamerika </w:t>
      </w:r>
      <w:r w:rsidR="0021298C">
        <w:rPr>
          <w:sz w:val="20"/>
          <w:szCs w:val="20"/>
        </w:rPr>
        <w:t>ein</w:t>
      </w:r>
      <w:r w:rsidR="00913886">
        <w:rPr>
          <w:sz w:val="20"/>
          <w:szCs w:val="20"/>
        </w:rPr>
        <w:t>.</w:t>
      </w:r>
      <w:r w:rsidR="0021298C">
        <w:rPr>
          <w:sz w:val="20"/>
          <w:szCs w:val="20"/>
        </w:rPr>
        <w:t xml:space="preserve"> </w:t>
      </w:r>
      <w:r w:rsidR="00913886">
        <w:rPr>
          <w:sz w:val="20"/>
          <w:szCs w:val="20"/>
        </w:rPr>
        <w:t>Während</w:t>
      </w:r>
      <w:r w:rsidR="00EB17E2">
        <w:rPr>
          <w:sz w:val="20"/>
          <w:szCs w:val="20"/>
        </w:rPr>
        <w:t xml:space="preserve"> die</w:t>
      </w:r>
      <w:r w:rsidR="00913886">
        <w:rPr>
          <w:sz w:val="20"/>
          <w:szCs w:val="20"/>
        </w:rPr>
        <w:t xml:space="preserve"> Markt- und Vertriebsaktivitäten in Nordamerika über die </w:t>
      </w:r>
      <w:proofErr w:type="spellStart"/>
      <w:r w:rsidR="00913886">
        <w:rPr>
          <w:sz w:val="20"/>
          <w:szCs w:val="20"/>
        </w:rPr>
        <w:t>Keson</w:t>
      </w:r>
      <w:proofErr w:type="spellEnd"/>
      <w:r w:rsidR="00913886">
        <w:rPr>
          <w:sz w:val="20"/>
          <w:szCs w:val="20"/>
        </w:rPr>
        <w:t xml:space="preserve"> LLC abgewickelt werden, erfolgt die Produktion sämtlicher Wasserwaagen </w:t>
      </w:r>
      <w:r w:rsidR="004D5502">
        <w:rPr>
          <w:sz w:val="20"/>
          <w:szCs w:val="20"/>
        </w:rPr>
        <w:t>auch zukünftig</w:t>
      </w:r>
      <w:r w:rsidR="00B5604D">
        <w:rPr>
          <w:sz w:val="20"/>
          <w:szCs w:val="20"/>
        </w:rPr>
        <w:t xml:space="preserve"> am Standort in </w:t>
      </w:r>
      <w:proofErr w:type="spellStart"/>
      <w:r w:rsidR="00B5604D">
        <w:rPr>
          <w:sz w:val="20"/>
          <w:szCs w:val="20"/>
        </w:rPr>
        <w:t>Götzis</w:t>
      </w:r>
      <w:proofErr w:type="spellEnd"/>
      <w:r w:rsidR="00B5604D">
        <w:rPr>
          <w:sz w:val="20"/>
          <w:szCs w:val="20"/>
        </w:rPr>
        <w:t>.</w:t>
      </w:r>
    </w:p>
    <w:p w14:paraId="7AC53B9C" w14:textId="77777777" w:rsidR="00662995" w:rsidRDefault="00662995" w:rsidP="00B4671A">
      <w:pPr>
        <w:spacing w:line="360" w:lineRule="auto"/>
        <w:rPr>
          <w:sz w:val="20"/>
          <w:szCs w:val="20"/>
        </w:rPr>
      </w:pPr>
    </w:p>
    <w:p w14:paraId="7B8CDABC" w14:textId="77777777" w:rsidR="00B5604D" w:rsidRPr="00B5604D" w:rsidRDefault="00B5604D" w:rsidP="00B4671A">
      <w:pPr>
        <w:spacing w:line="360" w:lineRule="auto"/>
        <w:rPr>
          <w:b/>
          <w:sz w:val="20"/>
          <w:szCs w:val="20"/>
        </w:rPr>
      </w:pPr>
      <w:r>
        <w:rPr>
          <w:b/>
          <w:sz w:val="20"/>
          <w:szCs w:val="20"/>
        </w:rPr>
        <w:t>Stärkung der</w:t>
      </w:r>
      <w:r w:rsidRPr="00B5604D">
        <w:rPr>
          <w:b/>
          <w:sz w:val="20"/>
          <w:szCs w:val="20"/>
        </w:rPr>
        <w:t xml:space="preserve"> </w:t>
      </w:r>
      <w:r>
        <w:rPr>
          <w:b/>
          <w:sz w:val="20"/>
          <w:szCs w:val="20"/>
        </w:rPr>
        <w:t>internationalen Geschäfte</w:t>
      </w:r>
    </w:p>
    <w:p w14:paraId="65B0634B" w14:textId="69764D20" w:rsidR="00913886" w:rsidRDefault="0021298C" w:rsidP="00B4671A">
      <w:pPr>
        <w:spacing w:line="360" w:lineRule="auto"/>
        <w:rPr>
          <w:sz w:val="20"/>
          <w:szCs w:val="20"/>
        </w:rPr>
      </w:pPr>
      <w:r>
        <w:rPr>
          <w:sz w:val="20"/>
          <w:szCs w:val="20"/>
        </w:rPr>
        <w:t>„</w:t>
      </w:r>
      <w:r w:rsidR="0085063A">
        <w:rPr>
          <w:sz w:val="20"/>
          <w:szCs w:val="20"/>
        </w:rPr>
        <w:t xml:space="preserve">Mit der Beteiligung </w:t>
      </w:r>
      <w:r w:rsidR="00B4671A">
        <w:rPr>
          <w:sz w:val="20"/>
          <w:szCs w:val="20"/>
        </w:rPr>
        <w:t>an der</w:t>
      </w:r>
      <w:r w:rsidR="00C9483A">
        <w:rPr>
          <w:sz w:val="20"/>
          <w:szCs w:val="20"/>
        </w:rPr>
        <w:t xml:space="preserve"> </w:t>
      </w:r>
      <w:proofErr w:type="spellStart"/>
      <w:r w:rsidR="0085063A">
        <w:rPr>
          <w:sz w:val="20"/>
          <w:szCs w:val="20"/>
        </w:rPr>
        <w:t>Keson</w:t>
      </w:r>
      <w:proofErr w:type="spellEnd"/>
      <w:r w:rsidR="0085063A">
        <w:rPr>
          <w:sz w:val="20"/>
          <w:szCs w:val="20"/>
        </w:rPr>
        <w:t xml:space="preserve"> LLC erweitern und stärken wir unsere internationale Präsenz. </w:t>
      </w:r>
      <w:r w:rsidR="00FB472B">
        <w:rPr>
          <w:sz w:val="20"/>
          <w:szCs w:val="20"/>
        </w:rPr>
        <w:t>Wir sehen großes Potenzial im</w:t>
      </w:r>
      <w:r>
        <w:rPr>
          <w:sz w:val="20"/>
          <w:szCs w:val="20"/>
        </w:rPr>
        <w:t xml:space="preserve"> </w:t>
      </w:r>
      <w:r w:rsidR="00B4671A">
        <w:rPr>
          <w:sz w:val="20"/>
          <w:szCs w:val="20"/>
        </w:rPr>
        <w:t>bestehenden</w:t>
      </w:r>
      <w:r>
        <w:rPr>
          <w:sz w:val="20"/>
          <w:szCs w:val="20"/>
        </w:rPr>
        <w:t xml:space="preserve"> </w:t>
      </w:r>
      <w:r w:rsidR="00FB472B">
        <w:rPr>
          <w:sz w:val="20"/>
          <w:szCs w:val="20"/>
        </w:rPr>
        <w:t>Vertriebsnetzwerk und den</w:t>
      </w:r>
      <w:r w:rsidRPr="00BC683C">
        <w:rPr>
          <w:sz w:val="20"/>
          <w:szCs w:val="20"/>
        </w:rPr>
        <w:t xml:space="preserve"> </w:t>
      </w:r>
      <w:r>
        <w:rPr>
          <w:sz w:val="20"/>
          <w:szCs w:val="20"/>
        </w:rPr>
        <w:t>Branchenkenntnisse</w:t>
      </w:r>
      <w:r w:rsidR="00FB472B">
        <w:rPr>
          <w:sz w:val="20"/>
          <w:szCs w:val="20"/>
        </w:rPr>
        <w:t>n</w:t>
      </w:r>
      <w:r>
        <w:rPr>
          <w:sz w:val="20"/>
          <w:szCs w:val="20"/>
        </w:rPr>
        <w:t xml:space="preserve"> </w:t>
      </w:r>
      <w:r w:rsidR="00FB472B">
        <w:rPr>
          <w:sz w:val="20"/>
          <w:szCs w:val="20"/>
        </w:rPr>
        <w:t xml:space="preserve">von </w:t>
      </w:r>
      <w:proofErr w:type="spellStart"/>
      <w:r w:rsidR="00FB472B">
        <w:rPr>
          <w:sz w:val="20"/>
          <w:szCs w:val="20"/>
        </w:rPr>
        <w:t>Keson</w:t>
      </w:r>
      <w:proofErr w:type="spellEnd"/>
      <w:r w:rsidR="00FB472B">
        <w:rPr>
          <w:sz w:val="20"/>
          <w:szCs w:val="20"/>
        </w:rPr>
        <w:t xml:space="preserve">“, erklärt </w:t>
      </w:r>
      <w:r w:rsidR="00FC4829">
        <w:rPr>
          <w:sz w:val="20"/>
          <w:szCs w:val="20"/>
        </w:rPr>
        <w:t xml:space="preserve">Mag. </w:t>
      </w:r>
      <w:r w:rsidR="00FB472B">
        <w:rPr>
          <w:sz w:val="20"/>
          <w:szCs w:val="20"/>
        </w:rPr>
        <w:t xml:space="preserve">Wolfgang Scheyer, Geschäftsführer der </w:t>
      </w:r>
      <w:proofErr w:type="spellStart"/>
      <w:r w:rsidR="00FB472B">
        <w:rPr>
          <w:sz w:val="20"/>
          <w:szCs w:val="20"/>
        </w:rPr>
        <w:t>Sola</w:t>
      </w:r>
      <w:proofErr w:type="spellEnd"/>
      <w:r w:rsidR="00FB472B">
        <w:rPr>
          <w:sz w:val="20"/>
          <w:szCs w:val="20"/>
        </w:rPr>
        <w:t>-Messwerk</w:t>
      </w:r>
      <w:r w:rsidR="00B5604D">
        <w:rPr>
          <w:sz w:val="20"/>
          <w:szCs w:val="20"/>
        </w:rPr>
        <w:t>zeuge GmbH</w:t>
      </w:r>
      <w:r w:rsidR="00845057">
        <w:rPr>
          <w:sz w:val="20"/>
          <w:szCs w:val="20"/>
        </w:rPr>
        <w:t>.</w:t>
      </w:r>
      <w:r w:rsidR="00B5604D">
        <w:rPr>
          <w:sz w:val="20"/>
          <w:szCs w:val="20"/>
        </w:rPr>
        <w:t xml:space="preserve"> Derzeit ist </w:t>
      </w:r>
      <w:proofErr w:type="spellStart"/>
      <w:r w:rsidR="00B5604D">
        <w:rPr>
          <w:sz w:val="20"/>
          <w:szCs w:val="20"/>
        </w:rPr>
        <w:t>Sola</w:t>
      </w:r>
      <w:proofErr w:type="spellEnd"/>
      <w:r w:rsidR="00B5604D">
        <w:rPr>
          <w:sz w:val="20"/>
          <w:szCs w:val="20"/>
        </w:rPr>
        <w:t xml:space="preserve"> in über 70 </w:t>
      </w:r>
      <w:r w:rsidR="00C07580">
        <w:rPr>
          <w:sz w:val="20"/>
          <w:szCs w:val="20"/>
        </w:rPr>
        <w:t>Ländern weltweit präsent mit einer Exportquote von 77 % (Stand 2018).</w:t>
      </w:r>
    </w:p>
    <w:p w14:paraId="56D91D17" w14:textId="77777777" w:rsidR="00FC4829" w:rsidRPr="004F6BD4" w:rsidRDefault="00FC4829" w:rsidP="0077531D">
      <w:pPr>
        <w:spacing w:line="360" w:lineRule="auto"/>
        <w:rPr>
          <w:sz w:val="20"/>
          <w:szCs w:val="20"/>
          <w:lang w:val="de-AT"/>
        </w:rPr>
      </w:pPr>
    </w:p>
    <w:p w14:paraId="623DE2C1" w14:textId="77777777" w:rsidR="00A406E9" w:rsidRPr="004F6BD4" w:rsidRDefault="00A406E9" w:rsidP="008404AF">
      <w:pPr>
        <w:spacing w:line="360" w:lineRule="auto"/>
        <w:rPr>
          <w:sz w:val="20"/>
          <w:szCs w:val="20"/>
        </w:rPr>
      </w:pPr>
    </w:p>
    <w:p w14:paraId="7B30F96D" w14:textId="77777777" w:rsidR="0041236F" w:rsidRPr="00E80437" w:rsidRDefault="00746678" w:rsidP="008404AF">
      <w:pPr>
        <w:spacing w:line="360" w:lineRule="auto"/>
        <w:rPr>
          <w:rFonts w:cs="HelveticaNeue-BoldCond"/>
          <w:bCs/>
          <w:sz w:val="18"/>
          <w:szCs w:val="20"/>
          <w:lang w:val="de-AT"/>
        </w:rPr>
      </w:pPr>
      <w:hyperlink r:id="rId8" w:history="1">
        <w:r w:rsidR="0077531D" w:rsidRPr="00FD2868">
          <w:rPr>
            <w:rStyle w:val="Hyperlink"/>
            <w:rFonts w:cs="HelveticaNeue-BoldCond"/>
            <w:bCs/>
            <w:sz w:val="20"/>
            <w:szCs w:val="20"/>
            <w:lang w:val="de-AT"/>
          </w:rPr>
          <w:t>www.sola.at</w:t>
        </w:r>
      </w:hyperlink>
    </w:p>
    <w:p w14:paraId="20DDB958" w14:textId="33E1E596" w:rsidR="0041236F" w:rsidRPr="008404AF" w:rsidRDefault="0077531D" w:rsidP="008404AF">
      <w:pPr>
        <w:spacing w:line="360" w:lineRule="auto"/>
        <w:rPr>
          <w:rFonts w:cs="HelveticaNeue-BoldCond"/>
          <w:bCs/>
          <w:sz w:val="20"/>
          <w:szCs w:val="20"/>
          <w:lang w:val="de-AT"/>
        </w:rPr>
      </w:pPr>
      <w:r w:rsidRPr="00AE2E57">
        <w:rPr>
          <w:rFonts w:cs="Arial"/>
          <w:noProof/>
          <w:sz w:val="20"/>
          <w:szCs w:val="20"/>
          <w:lang w:val="de-AT" w:eastAsia="de-AT"/>
        </w:rPr>
        <w:drawing>
          <wp:inline distT="0" distB="0" distL="0" distR="0" wp14:anchorId="068485C3" wp14:editId="250C3E5E">
            <wp:extent cx="200025" cy="142875"/>
            <wp:effectExtent l="0" t="0" r="9525" b="9525"/>
            <wp:docPr id="3" name="Grafik 3" descr="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Youtub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142875"/>
                    </a:xfrm>
                    <a:prstGeom prst="rect">
                      <a:avLst/>
                    </a:prstGeom>
                    <a:noFill/>
                    <a:ln>
                      <a:noFill/>
                    </a:ln>
                  </pic:spPr>
                </pic:pic>
              </a:graphicData>
            </a:graphic>
          </wp:inline>
        </w:drawing>
      </w:r>
      <w:r>
        <w:rPr>
          <w:rFonts w:cs="HelveticaNeue-BoldCond"/>
          <w:bCs/>
          <w:sz w:val="20"/>
          <w:szCs w:val="20"/>
          <w:lang w:val="de-AT"/>
        </w:rPr>
        <w:t xml:space="preserve"> </w:t>
      </w:r>
      <w:r w:rsidR="002B4CCD" w:rsidRPr="002B4CCD">
        <w:rPr>
          <w:rStyle w:val="Hyperlink"/>
          <w:rFonts w:cs="HelveticaNeue-BoldCond"/>
          <w:bCs/>
          <w:sz w:val="20"/>
          <w:szCs w:val="20"/>
          <w:lang w:val="de-AT"/>
        </w:rPr>
        <w:t>www.youtube.com/user/SOLAMesswerkzeuge</w:t>
      </w:r>
    </w:p>
    <w:p w14:paraId="751C2A6D" w14:textId="77777777" w:rsidR="0041236F" w:rsidRPr="008404AF" w:rsidRDefault="0041236F" w:rsidP="008404AF">
      <w:pPr>
        <w:spacing w:line="360" w:lineRule="auto"/>
        <w:rPr>
          <w:rFonts w:cs="HelveticaNeue-BoldCond"/>
          <w:bCs/>
          <w:sz w:val="20"/>
          <w:szCs w:val="20"/>
          <w:lang w:val="de-AT"/>
        </w:rPr>
      </w:pPr>
    </w:p>
    <w:p w14:paraId="5494800C" w14:textId="3D5C304E" w:rsidR="00C8126E" w:rsidRDefault="0041236F" w:rsidP="008404AF">
      <w:pPr>
        <w:spacing w:line="360" w:lineRule="auto"/>
        <w:rPr>
          <w:rFonts w:ascii="Times New Roman" w:eastAsia="Times New Roman" w:hAnsi="Times New Roman" w:cs="Arial"/>
          <w:noProof/>
          <w:sz w:val="20"/>
          <w:szCs w:val="20"/>
          <w:lang w:val="de-AT" w:eastAsia="de-AT"/>
        </w:rPr>
      </w:pPr>
      <w:r w:rsidRPr="004F6BD4">
        <w:rPr>
          <w:rFonts w:cs="Arial"/>
          <w:sz w:val="20"/>
          <w:szCs w:val="20"/>
          <w:lang w:val="de-AT"/>
        </w:rPr>
        <w:t xml:space="preserve">Anzahl Zeichen: </w:t>
      </w:r>
      <w:r w:rsidR="004D5502">
        <w:rPr>
          <w:rFonts w:cs="Arial"/>
          <w:sz w:val="20"/>
          <w:szCs w:val="20"/>
          <w:lang w:val="de-AT"/>
        </w:rPr>
        <w:t>1.</w:t>
      </w:r>
      <w:r w:rsidR="002B4CCD">
        <w:rPr>
          <w:rFonts w:cs="Arial"/>
          <w:sz w:val="20"/>
          <w:szCs w:val="20"/>
          <w:lang w:val="de-AT"/>
        </w:rPr>
        <w:t>553</w:t>
      </w:r>
      <w:r w:rsidRPr="004F6BD4">
        <w:rPr>
          <w:rFonts w:cs="Arial"/>
          <w:sz w:val="20"/>
          <w:szCs w:val="20"/>
          <w:lang w:val="de-AT"/>
        </w:rPr>
        <w:t xml:space="preserve"> (in</w:t>
      </w:r>
      <w:r w:rsidR="00F5494D" w:rsidRPr="004F6BD4">
        <w:rPr>
          <w:rFonts w:cs="Arial"/>
          <w:sz w:val="20"/>
          <w:szCs w:val="20"/>
          <w:lang w:val="de-AT"/>
        </w:rPr>
        <w:t>k</w:t>
      </w:r>
      <w:r w:rsidRPr="004F6BD4">
        <w:rPr>
          <w:rFonts w:cs="Arial"/>
          <w:sz w:val="20"/>
          <w:szCs w:val="20"/>
          <w:lang w:val="de-AT"/>
        </w:rPr>
        <w:t xml:space="preserve">l. </w:t>
      </w:r>
      <w:r w:rsidR="00F5494D" w:rsidRPr="004F6BD4">
        <w:rPr>
          <w:rFonts w:cs="Arial"/>
          <w:sz w:val="20"/>
          <w:szCs w:val="20"/>
          <w:lang w:val="de-AT"/>
        </w:rPr>
        <w:t>Leerzeichen</w:t>
      </w:r>
      <w:r w:rsidRPr="004F6BD4">
        <w:rPr>
          <w:rFonts w:cs="Arial"/>
          <w:sz w:val="20"/>
          <w:szCs w:val="20"/>
          <w:lang w:val="de-AT"/>
        </w:rPr>
        <w:t xml:space="preserve">); </w:t>
      </w:r>
      <w:r w:rsidR="00F5494D" w:rsidRPr="004F6BD4">
        <w:rPr>
          <w:rFonts w:cs="Arial"/>
          <w:sz w:val="20"/>
          <w:szCs w:val="20"/>
          <w:lang w:val="de-AT"/>
        </w:rPr>
        <w:t>Anzahl Wörter</w:t>
      </w:r>
      <w:r w:rsidRPr="004F6BD4">
        <w:rPr>
          <w:rFonts w:cs="Arial"/>
          <w:sz w:val="20"/>
          <w:szCs w:val="20"/>
          <w:lang w:val="de-AT"/>
        </w:rPr>
        <w:t xml:space="preserve">: </w:t>
      </w:r>
      <w:r w:rsidR="002B4CCD">
        <w:rPr>
          <w:rFonts w:cs="Arial"/>
          <w:sz w:val="20"/>
          <w:szCs w:val="20"/>
        </w:rPr>
        <w:t>207</w:t>
      </w:r>
      <w:r w:rsidR="00C8126E" w:rsidRPr="004F6BD4">
        <w:rPr>
          <w:rFonts w:ascii="Times New Roman" w:eastAsia="Times New Roman" w:hAnsi="Times New Roman" w:cs="Arial"/>
          <w:noProof/>
          <w:sz w:val="20"/>
          <w:szCs w:val="20"/>
          <w:lang w:val="de-AT" w:eastAsia="de-AT"/>
        </w:rPr>
        <w:br w:type="page"/>
      </w:r>
    </w:p>
    <w:p w14:paraId="60012E4A" w14:textId="77777777" w:rsidR="00E904C4" w:rsidRDefault="00DE72D6" w:rsidP="008404AF">
      <w:pPr>
        <w:spacing w:line="360" w:lineRule="auto"/>
        <w:rPr>
          <w:b/>
          <w:sz w:val="32"/>
          <w:szCs w:val="32"/>
        </w:rPr>
      </w:pPr>
      <w:r>
        <w:rPr>
          <w:b/>
          <w:sz w:val="32"/>
          <w:szCs w:val="32"/>
        </w:rPr>
        <w:lastRenderedPageBreak/>
        <w:t>Bildmaterial</w:t>
      </w:r>
    </w:p>
    <w:p w14:paraId="2859B63C" w14:textId="6EA248B0" w:rsidR="00F35157" w:rsidRPr="002B4CCD" w:rsidRDefault="00FC64B5" w:rsidP="00D442E5">
      <w:pPr>
        <w:spacing w:line="360" w:lineRule="auto"/>
        <w:rPr>
          <w:rFonts w:cs="HelveticaNeue-BoldCond"/>
          <w:bCs/>
          <w:color w:val="000000" w:themeColor="text1"/>
          <w:sz w:val="20"/>
          <w:szCs w:val="20"/>
          <w:lang w:val="de-AT"/>
        </w:rPr>
      </w:pPr>
      <w:r>
        <w:rPr>
          <w:rFonts w:cs="HelveticaNeue-BoldCond"/>
          <w:bCs/>
          <w:color w:val="000000" w:themeColor="text1"/>
          <w:sz w:val="20"/>
          <w:szCs w:val="20"/>
          <w:lang w:val="de-AT"/>
        </w:rPr>
        <w:t xml:space="preserve">Die </w:t>
      </w:r>
      <w:r w:rsidR="002B4CCD">
        <w:rPr>
          <w:rFonts w:cs="HelveticaNeue-BoldCond"/>
          <w:bCs/>
          <w:color w:val="000000" w:themeColor="text1"/>
          <w:sz w:val="20"/>
          <w:szCs w:val="20"/>
          <w:lang w:val="de-AT"/>
        </w:rPr>
        <w:t>folgenden</w:t>
      </w:r>
      <w:r>
        <w:rPr>
          <w:rFonts w:cs="HelveticaNeue-BoldCond"/>
          <w:bCs/>
          <w:color w:val="000000" w:themeColor="text1"/>
          <w:sz w:val="20"/>
          <w:szCs w:val="20"/>
          <w:lang w:val="de-AT"/>
        </w:rPr>
        <w:t xml:space="preserve"> Bildmotive stehen für Veröffentlichungen in Druckauflösung zum Download zur Verfügung unter: </w:t>
      </w:r>
      <w:hyperlink r:id="rId10" w:history="1">
        <w:r w:rsidR="002B4CCD" w:rsidRPr="0072759F">
          <w:rPr>
            <w:rStyle w:val="Hyperlink"/>
            <w:rFonts w:cs="HelveticaNeue-BoldCond"/>
            <w:bCs/>
            <w:sz w:val="20"/>
            <w:szCs w:val="20"/>
            <w:lang w:val="de-AT"/>
          </w:rPr>
          <w:t>https://solatransfer.sharefile.com/d-s7609fc318444612b</w:t>
        </w:r>
      </w:hyperlink>
    </w:p>
    <w:p w14:paraId="14B0DE1D" w14:textId="77777777" w:rsidR="00C07580" w:rsidRDefault="00C07580" w:rsidP="008404AF">
      <w:pPr>
        <w:spacing w:line="360" w:lineRule="auto"/>
        <w:rPr>
          <w:rFonts w:eastAsia="Times New Roman" w:cs="Arial"/>
          <w:noProof/>
          <w:sz w:val="20"/>
          <w:szCs w:val="20"/>
          <w:lang w:val="de-AT" w:eastAsia="de-AT"/>
        </w:rPr>
      </w:pPr>
    </w:p>
    <w:tbl>
      <w:tblPr>
        <w:tblW w:w="9356" w:type="dxa"/>
        <w:tblLayout w:type="fixed"/>
        <w:tblLook w:val="04A0" w:firstRow="1" w:lastRow="0" w:firstColumn="1" w:lastColumn="0" w:noHBand="0" w:noVBand="1"/>
      </w:tblPr>
      <w:tblGrid>
        <w:gridCol w:w="3397"/>
        <w:gridCol w:w="5959"/>
      </w:tblGrid>
      <w:tr w:rsidR="008B3C22" w:rsidRPr="00A83BAC" w14:paraId="02D3C5CE" w14:textId="77777777" w:rsidTr="00D442E5">
        <w:trPr>
          <w:trHeight w:val="2103"/>
        </w:trPr>
        <w:tc>
          <w:tcPr>
            <w:tcW w:w="3397" w:type="dxa"/>
            <w:shd w:val="clear" w:color="auto" w:fill="auto"/>
          </w:tcPr>
          <w:p w14:paraId="6B5DDF2F" w14:textId="77777777" w:rsidR="008B3C22" w:rsidRPr="008B3C22" w:rsidRDefault="008B3C22" w:rsidP="00D442E5">
            <w:pPr>
              <w:pStyle w:val="StandardWeb"/>
              <w:spacing w:before="0" w:beforeAutospacing="0" w:after="0" w:afterAutospacing="0" w:line="360" w:lineRule="auto"/>
              <w:rPr>
                <w:noProof/>
                <w:sz w:val="12"/>
                <w:lang w:val="de-AT"/>
              </w:rPr>
            </w:pPr>
            <w:bookmarkStart w:id="0" w:name="_GoBack"/>
            <w:r w:rsidRPr="008B3C22">
              <w:rPr>
                <w:noProof/>
                <w:sz w:val="12"/>
                <w:lang w:val="de-AT" w:eastAsia="de-AT"/>
              </w:rPr>
              <w:drawing>
                <wp:inline distT="0" distB="0" distL="0" distR="0" wp14:anchorId="7A7BE690" wp14:editId="4AAF3773">
                  <wp:extent cx="1847850" cy="121948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1875415" cy="1237678"/>
                          </a:xfrm>
                          <a:prstGeom prst="rect">
                            <a:avLst/>
                          </a:prstGeom>
                          <a:ln>
                            <a:noFill/>
                          </a:ln>
                          <a:extLst>
                            <a:ext uri="{53640926-AAD7-44D8-BBD7-CCE9431645EC}">
                              <a14:shadowObscured xmlns:a14="http://schemas.microsoft.com/office/drawing/2010/main"/>
                            </a:ext>
                          </a:extLst>
                        </pic:spPr>
                      </pic:pic>
                    </a:graphicData>
                  </a:graphic>
                </wp:inline>
              </w:drawing>
            </w:r>
            <w:bookmarkEnd w:id="0"/>
          </w:p>
        </w:tc>
        <w:tc>
          <w:tcPr>
            <w:tcW w:w="5959" w:type="dxa"/>
            <w:shd w:val="clear" w:color="auto" w:fill="auto"/>
          </w:tcPr>
          <w:p w14:paraId="6439440E" w14:textId="5D280360" w:rsidR="008B3C22" w:rsidRPr="00D442E5" w:rsidRDefault="00D442E5" w:rsidP="00D442E5">
            <w:pPr>
              <w:spacing w:line="360" w:lineRule="auto"/>
              <w:rPr>
                <w:rFonts w:cs="Arial"/>
                <w:noProof/>
                <w:sz w:val="20"/>
                <w:szCs w:val="20"/>
                <w:lang w:val="en-US" w:eastAsia="de-AT"/>
              </w:rPr>
            </w:pPr>
            <w:r w:rsidRPr="00D442E5">
              <w:rPr>
                <w:rFonts w:cs="Arial"/>
                <w:b/>
                <w:noProof/>
                <w:sz w:val="20"/>
                <w:szCs w:val="20"/>
                <w:lang w:val="en-US" w:eastAsia="de-AT"/>
              </w:rPr>
              <w:t>Datei:</w:t>
            </w:r>
            <w:r>
              <w:rPr>
                <w:rFonts w:cs="Arial"/>
                <w:noProof/>
                <w:sz w:val="20"/>
                <w:szCs w:val="20"/>
                <w:lang w:val="en-US" w:eastAsia="de-AT"/>
              </w:rPr>
              <w:t xml:space="preserve"> </w:t>
            </w:r>
            <w:r w:rsidR="008B3C22" w:rsidRPr="00B85077">
              <w:rPr>
                <w:rFonts w:cs="Arial"/>
                <w:noProof/>
                <w:sz w:val="20"/>
                <w:szCs w:val="20"/>
                <w:lang w:val="en-US" w:eastAsia="de-AT"/>
              </w:rPr>
              <w:t>SOLA_pic_per_scheyer_nosek</w:t>
            </w:r>
          </w:p>
          <w:p w14:paraId="5F779872" w14:textId="6B9359C5" w:rsid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BU</w:t>
            </w:r>
            <w:r>
              <w:rPr>
                <w:rFonts w:cs="Arial"/>
                <w:noProof/>
                <w:sz w:val="20"/>
                <w:szCs w:val="20"/>
                <w:lang w:val="de-AT" w:eastAsia="de-AT"/>
              </w:rPr>
              <w:t xml:space="preserve">: </w:t>
            </w:r>
            <w:r w:rsidR="008B3C22">
              <w:rPr>
                <w:rFonts w:cs="Arial"/>
                <w:noProof/>
                <w:sz w:val="20"/>
                <w:szCs w:val="20"/>
                <w:lang w:val="de-AT" w:eastAsia="de-AT"/>
              </w:rPr>
              <w:t>Aaron Nosek (li.</w:t>
            </w:r>
            <w:r w:rsidR="002B4CCD">
              <w:rPr>
                <w:rFonts w:cs="Arial"/>
                <w:noProof/>
                <w:sz w:val="20"/>
                <w:szCs w:val="20"/>
                <w:lang w:val="de-AT" w:eastAsia="de-AT"/>
              </w:rPr>
              <w:t xml:space="preserve">), Geschäftsführer der </w:t>
            </w:r>
            <w:r w:rsidR="008B3C22">
              <w:rPr>
                <w:rFonts w:cs="Arial"/>
                <w:noProof/>
                <w:sz w:val="20"/>
                <w:szCs w:val="20"/>
                <w:lang w:val="de-AT" w:eastAsia="de-AT"/>
              </w:rPr>
              <w:t>Keson</w:t>
            </w:r>
            <w:r w:rsidR="002B4CCD">
              <w:rPr>
                <w:rFonts w:cs="Arial"/>
                <w:noProof/>
                <w:sz w:val="20"/>
                <w:szCs w:val="20"/>
                <w:lang w:val="de-AT" w:eastAsia="de-AT"/>
              </w:rPr>
              <w:t xml:space="preserve"> LLC</w:t>
            </w:r>
            <w:r w:rsidR="008B3C22">
              <w:rPr>
                <w:rFonts w:cs="Arial"/>
                <w:noProof/>
                <w:sz w:val="20"/>
                <w:szCs w:val="20"/>
                <w:lang w:val="de-AT" w:eastAsia="de-AT"/>
              </w:rPr>
              <w:t xml:space="preserve">, und </w:t>
            </w:r>
            <w:r w:rsidR="002B4CCD">
              <w:rPr>
                <w:rFonts w:cs="Arial"/>
                <w:noProof/>
                <w:sz w:val="20"/>
                <w:szCs w:val="20"/>
                <w:lang w:val="de-AT" w:eastAsia="de-AT"/>
              </w:rPr>
              <w:t xml:space="preserve">Mag. </w:t>
            </w:r>
            <w:r w:rsidR="008B3C22">
              <w:rPr>
                <w:rFonts w:cs="Arial"/>
                <w:noProof/>
                <w:sz w:val="20"/>
                <w:szCs w:val="20"/>
                <w:lang w:val="de-AT" w:eastAsia="de-AT"/>
              </w:rPr>
              <w:t>Wolfgang Scheyer (re.), Geschäftsführer der SOLA-Messwerkzeuge GmbH, präsentieren die neuen Wasserwaagen-Modelle für Nordamerika.</w:t>
            </w:r>
          </w:p>
          <w:p w14:paraId="0E919A29" w14:textId="77777777" w:rsidR="008B3C22" w:rsidRPr="008B3C22" w:rsidRDefault="008B3C22"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Pr>
                <w:rFonts w:cs="Arial"/>
                <w:noProof/>
                <w:sz w:val="20"/>
                <w:szCs w:val="20"/>
                <w:lang w:val="de-AT" w:eastAsia="de-AT"/>
              </w:rPr>
              <w:t xml:space="preserve"> </w:t>
            </w:r>
            <w:r w:rsidRPr="00C07580">
              <w:rPr>
                <w:rFonts w:cs="Arial"/>
                <w:noProof/>
                <w:sz w:val="20"/>
                <w:szCs w:val="20"/>
                <w:lang w:val="de-AT" w:eastAsia="de-AT"/>
              </w:rPr>
              <w:t>SOLA-Messwerkzeuge GmbH</w:t>
            </w:r>
          </w:p>
        </w:tc>
      </w:tr>
      <w:tr w:rsidR="008B3C22" w:rsidRPr="00A83BAC" w14:paraId="51886217" w14:textId="77777777" w:rsidTr="00D442E5">
        <w:trPr>
          <w:trHeight w:val="70"/>
        </w:trPr>
        <w:tc>
          <w:tcPr>
            <w:tcW w:w="3397" w:type="dxa"/>
            <w:shd w:val="clear" w:color="auto" w:fill="auto"/>
          </w:tcPr>
          <w:p w14:paraId="11581813" w14:textId="77777777" w:rsidR="008B3C22" w:rsidRPr="008B3C22" w:rsidRDefault="008B3C22" w:rsidP="00D442E5">
            <w:pPr>
              <w:pStyle w:val="StandardWeb"/>
              <w:spacing w:before="0" w:beforeAutospacing="0" w:after="0" w:afterAutospacing="0" w:line="360" w:lineRule="auto"/>
              <w:rPr>
                <w:noProof/>
                <w:sz w:val="12"/>
                <w:lang w:val="de-AT"/>
              </w:rPr>
            </w:pPr>
          </w:p>
        </w:tc>
        <w:tc>
          <w:tcPr>
            <w:tcW w:w="5959" w:type="dxa"/>
            <w:shd w:val="clear" w:color="auto" w:fill="auto"/>
          </w:tcPr>
          <w:p w14:paraId="7BA05922" w14:textId="77777777" w:rsidR="008B3C22" w:rsidRPr="00A83BAC" w:rsidRDefault="008B3C22" w:rsidP="00D442E5">
            <w:pPr>
              <w:spacing w:line="360" w:lineRule="auto"/>
              <w:rPr>
                <w:rFonts w:cs="Arial"/>
                <w:noProof/>
                <w:sz w:val="20"/>
                <w:szCs w:val="20"/>
                <w:lang w:val="de-AT" w:eastAsia="de-AT"/>
              </w:rPr>
            </w:pPr>
          </w:p>
        </w:tc>
      </w:tr>
      <w:tr w:rsidR="008B3C22" w:rsidRPr="00A83BAC" w14:paraId="38348A62" w14:textId="77777777" w:rsidTr="00D442E5">
        <w:trPr>
          <w:trHeight w:val="2180"/>
        </w:trPr>
        <w:tc>
          <w:tcPr>
            <w:tcW w:w="3397" w:type="dxa"/>
            <w:shd w:val="clear" w:color="auto" w:fill="auto"/>
          </w:tcPr>
          <w:p w14:paraId="7827E631" w14:textId="77777777" w:rsidR="008B3C22" w:rsidRPr="00C762F8" w:rsidRDefault="008B3C22" w:rsidP="00D442E5">
            <w:pPr>
              <w:pStyle w:val="StandardWeb"/>
              <w:spacing w:before="0" w:beforeAutospacing="0" w:after="0" w:afterAutospacing="0" w:line="360" w:lineRule="auto"/>
              <w:rPr>
                <w:noProof/>
                <w:sz w:val="2"/>
                <w:lang w:val="de-AT"/>
              </w:rPr>
            </w:pPr>
          </w:p>
          <w:p w14:paraId="2DB6DDD6" w14:textId="77777777" w:rsidR="008B3C22" w:rsidRPr="008B3C22" w:rsidRDefault="008B3C22" w:rsidP="00D442E5">
            <w:pPr>
              <w:pStyle w:val="StandardWeb"/>
              <w:spacing w:before="0" w:beforeAutospacing="0" w:after="0" w:afterAutospacing="0" w:line="360" w:lineRule="auto"/>
              <w:rPr>
                <w:noProof/>
                <w:sz w:val="12"/>
                <w:lang w:val="de-AT"/>
              </w:rPr>
            </w:pPr>
            <w:r w:rsidRPr="008B3C22">
              <w:rPr>
                <w:noProof/>
                <w:sz w:val="12"/>
                <w:lang w:val="de-AT" w:eastAsia="de-AT"/>
              </w:rPr>
              <w:drawing>
                <wp:inline distT="0" distB="0" distL="0" distR="0" wp14:anchorId="2D2331C4" wp14:editId="3A38EE11">
                  <wp:extent cx="1867161" cy="1247949"/>
                  <wp:effectExtent l="0" t="0" r="0" b="952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67161" cy="1247949"/>
                          </a:xfrm>
                          <a:prstGeom prst="rect">
                            <a:avLst/>
                          </a:prstGeom>
                        </pic:spPr>
                      </pic:pic>
                    </a:graphicData>
                  </a:graphic>
                </wp:inline>
              </w:drawing>
            </w:r>
          </w:p>
        </w:tc>
        <w:tc>
          <w:tcPr>
            <w:tcW w:w="5959" w:type="dxa"/>
            <w:shd w:val="clear" w:color="auto" w:fill="auto"/>
          </w:tcPr>
          <w:p w14:paraId="184002EE" w14:textId="77777777" w:rsidR="00D442E5" w:rsidRDefault="00D442E5" w:rsidP="00D442E5">
            <w:pPr>
              <w:spacing w:line="360" w:lineRule="auto"/>
              <w:rPr>
                <w:rFonts w:cs="Arial"/>
                <w:b/>
                <w:noProof/>
                <w:sz w:val="20"/>
                <w:szCs w:val="20"/>
                <w:lang w:val="de-AT" w:eastAsia="de-AT"/>
              </w:rPr>
            </w:pPr>
          </w:p>
          <w:p w14:paraId="6E078A51" w14:textId="7DCF8574" w:rsidR="008B3C22" w:rsidRPr="00D442E5"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Datei:</w:t>
            </w:r>
            <w:r w:rsidRPr="00D442E5">
              <w:rPr>
                <w:rFonts w:cs="Arial"/>
                <w:noProof/>
                <w:sz w:val="20"/>
                <w:szCs w:val="20"/>
                <w:lang w:val="de-AT" w:eastAsia="de-AT"/>
              </w:rPr>
              <w:t xml:space="preserve"> SOLA_pic_prd_ww_vials</w:t>
            </w:r>
          </w:p>
          <w:p w14:paraId="15ED69C7" w14:textId="10CDA07A" w:rsidR="008B3C22" w:rsidRPr="009D6DE3"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BU:</w:t>
            </w:r>
            <w:r w:rsidRPr="00D442E5">
              <w:rPr>
                <w:rFonts w:cs="Arial"/>
                <w:noProof/>
                <w:sz w:val="20"/>
                <w:szCs w:val="20"/>
                <w:lang w:val="de-AT" w:eastAsia="de-AT"/>
              </w:rPr>
              <w:t xml:space="preserve"> </w:t>
            </w:r>
            <w:r w:rsidR="009D6DE3">
              <w:rPr>
                <w:rFonts w:cs="Arial"/>
                <w:noProof/>
                <w:sz w:val="20"/>
                <w:szCs w:val="20"/>
                <w:lang w:val="de-AT" w:eastAsia="de-AT"/>
              </w:rPr>
              <w:t>Vorarlberger Messtechnologie in Nordamerika</w:t>
            </w:r>
            <w:r w:rsidR="009D6DE3" w:rsidRPr="009D6DE3">
              <w:rPr>
                <w:rFonts w:cs="Arial"/>
                <w:noProof/>
                <w:sz w:val="20"/>
                <w:szCs w:val="20"/>
                <w:lang w:val="de-AT" w:eastAsia="de-AT"/>
              </w:rPr>
              <w:t xml:space="preserve">: die patentierte </w:t>
            </w:r>
            <w:r w:rsidR="00C762F8">
              <w:rPr>
                <w:rFonts w:cs="Arial"/>
                <w:noProof/>
                <w:sz w:val="20"/>
                <w:szCs w:val="20"/>
                <w:lang w:val="de-AT" w:eastAsia="de-AT"/>
              </w:rPr>
              <w:t>SOLA FOCUS-</w:t>
            </w:r>
            <w:r w:rsidR="009D6DE3" w:rsidRPr="009D6DE3">
              <w:rPr>
                <w:rFonts w:cs="Arial"/>
                <w:noProof/>
                <w:sz w:val="20"/>
                <w:szCs w:val="20"/>
                <w:lang w:val="de-AT" w:eastAsia="de-AT"/>
              </w:rPr>
              <w:t>Libelle für Wasserwaagen.</w:t>
            </w:r>
          </w:p>
          <w:p w14:paraId="1F526D37" w14:textId="397F08F0" w:rsidR="008B3C22" w:rsidRP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sidR="00F35157">
              <w:rPr>
                <w:rFonts w:cs="Arial"/>
                <w:noProof/>
                <w:sz w:val="20"/>
                <w:szCs w:val="20"/>
                <w:lang w:val="de-AT" w:eastAsia="de-AT"/>
              </w:rPr>
              <w:t xml:space="preserve"> </w:t>
            </w:r>
            <w:r w:rsidR="00F35157" w:rsidRPr="00C07580">
              <w:rPr>
                <w:rFonts w:cs="Arial"/>
                <w:noProof/>
                <w:sz w:val="20"/>
                <w:szCs w:val="20"/>
                <w:lang w:val="de-AT" w:eastAsia="de-AT"/>
              </w:rPr>
              <w:t>SOLA-Messwerkzeuge GmbH</w:t>
            </w:r>
            <w:r w:rsidR="00F35157" w:rsidRPr="008B3C22">
              <w:rPr>
                <w:rFonts w:cs="Arial"/>
                <w:noProof/>
                <w:sz w:val="20"/>
                <w:szCs w:val="20"/>
                <w:lang w:val="de-AT" w:eastAsia="de-AT"/>
              </w:rPr>
              <w:t xml:space="preserve"> </w:t>
            </w:r>
          </w:p>
        </w:tc>
      </w:tr>
      <w:tr w:rsidR="008B3C22" w:rsidRPr="00A83BAC" w14:paraId="128207B0" w14:textId="77777777" w:rsidTr="00D442E5">
        <w:trPr>
          <w:trHeight w:val="70"/>
        </w:trPr>
        <w:tc>
          <w:tcPr>
            <w:tcW w:w="3397" w:type="dxa"/>
            <w:shd w:val="clear" w:color="auto" w:fill="auto"/>
          </w:tcPr>
          <w:p w14:paraId="52AD9C4E" w14:textId="77777777" w:rsidR="008B3C22" w:rsidRPr="008B3C22" w:rsidRDefault="008B3C22" w:rsidP="00D442E5">
            <w:pPr>
              <w:pStyle w:val="StandardWeb"/>
              <w:spacing w:before="0" w:beforeAutospacing="0" w:after="0" w:afterAutospacing="0" w:line="360" w:lineRule="auto"/>
              <w:rPr>
                <w:noProof/>
                <w:sz w:val="12"/>
                <w:lang w:val="de-AT"/>
              </w:rPr>
            </w:pPr>
          </w:p>
        </w:tc>
        <w:tc>
          <w:tcPr>
            <w:tcW w:w="5959" w:type="dxa"/>
            <w:shd w:val="clear" w:color="auto" w:fill="auto"/>
          </w:tcPr>
          <w:p w14:paraId="695239D8" w14:textId="77777777" w:rsidR="008B3C22" w:rsidRPr="008B3C22" w:rsidRDefault="008B3C22" w:rsidP="00D442E5">
            <w:pPr>
              <w:spacing w:line="360" w:lineRule="auto"/>
              <w:rPr>
                <w:rFonts w:cs="Arial"/>
                <w:noProof/>
                <w:sz w:val="20"/>
                <w:szCs w:val="20"/>
                <w:lang w:val="de-AT" w:eastAsia="de-AT"/>
              </w:rPr>
            </w:pPr>
          </w:p>
        </w:tc>
      </w:tr>
      <w:tr w:rsidR="008B3C22" w:rsidRPr="00A83BAC" w14:paraId="6F5443AB" w14:textId="77777777" w:rsidTr="00D442E5">
        <w:trPr>
          <w:trHeight w:val="2188"/>
        </w:trPr>
        <w:tc>
          <w:tcPr>
            <w:tcW w:w="3397" w:type="dxa"/>
            <w:shd w:val="clear" w:color="auto" w:fill="auto"/>
          </w:tcPr>
          <w:p w14:paraId="03CDCC6B" w14:textId="77777777" w:rsidR="008B3C22" w:rsidRPr="008B3C22" w:rsidRDefault="008B3C22" w:rsidP="00D442E5">
            <w:pPr>
              <w:pStyle w:val="StandardWeb"/>
              <w:spacing w:before="0" w:beforeAutospacing="0" w:after="0" w:afterAutospacing="0" w:line="360" w:lineRule="auto"/>
              <w:rPr>
                <w:noProof/>
                <w:sz w:val="12"/>
                <w:lang w:val="de-AT"/>
              </w:rPr>
            </w:pPr>
            <w:r w:rsidRPr="008B3C22">
              <w:rPr>
                <w:noProof/>
                <w:sz w:val="12"/>
                <w:lang w:val="de-AT" w:eastAsia="de-AT"/>
              </w:rPr>
              <w:drawing>
                <wp:inline distT="0" distB="0" distL="0" distR="0" wp14:anchorId="061C4E16" wp14:editId="06EC5519">
                  <wp:extent cx="1895740" cy="1276528"/>
                  <wp:effectExtent l="0" t="0" r="952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95740" cy="1276528"/>
                          </a:xfrm>
                          <a:prstGeom prst="rect">
                            <a:avLst/>
                          </a:prstGeom>
                        </pic:spPr>
                      </pic:pic>
                    </a:graphicData>
                  </a:graphic>
                </wp:inline>
              </w:drawing>
            </w:r>
          </w:p>
        </w:tc>
        <w:tc>
          <w:tcPr>
            <w:tcW w:w="5959" w:type="dxa"/>
            <w:shd w:val="clear" w:color="auto" w:fill="auto"/>
          </w:tcPr>
          <w:p w14:paraId="6ABD1862" w14:textId="77777777" w:rsidR="00D442E5" w:rsidRDefault="00D442E5" w:rsidP="00D442E5">
            <w:pPr>
              <w:spacing w:line="360" w:lineRule="auto"/>
              <w:rPr>
                <w:rFonts w:cs="Arial"/>
                <w:b/>
                <w:noProof/>
                <w:sz w:val="20"/>
                <w:szCs w:val="20"/>
                <w:lang w:val="de-AT" w:eastAsia="de-AT"/>
              </w:rPr>
            </w:pPr>
          </w:p>
          <w:p w14:paraId="5969F714" w14:textId="7F50DE0F" w:rsidR="008B3C22" w:rsidRPr="00651EF3"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Datei:</w:t>
            </w:r>
            <w:r w:rsidRPr="00D442E5">
              <w:rPr>
                <w:rFonts w:cs="Arial"/>
                <w:noProof/>
                <w:sz w:val="20"/>
                <w:szCs w:val="20"/>
                <w:lang w:val="de-AT" w:eastAsia="de-AT"/>
              </w:rPr>
              <w:t xml:space="preserve"> </w:t>
            </w:r>
            <w:r>
              <w:rPr>
                <w:rFonts w:cs="Arial"/>
                <w:noProof/>
                <w:sz w:val="20"/>
                <w:szCs w:val="20"/>
                <w:lang w:val="de-AT" w:eastAsia="de-AT"/>
              </w:rPr>
              <w:t>SOLA_pic_cmp_werk1</w:t>
            </w:r>
          </w:p>
          <w:p w14:paraId="05E69B55" w14:textId="708B8B28" w:rsid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 xml:space="preserve">BU: </w:t>
            </w:r>
            <w:r w:rsidR="00C762F8">
              <w:rPr>
                <w:rFonts w:cs="Arial"/>
                <w:noProof/>
                <w:sz w:val="20"/>
                <w:szCs w:val="20"/>
                <w:lang w:val="de-AT" w:eastAsia="de-AT"/>
              </w:rPr>
              <w:t xml:space="preserve">Hauptsitz der </w:t>
            </w:r>
            <w:r w:rsidR="008B3C22">
              <w:rPr>
                <w:rFonts w:cs="Arial"/>
                <w:noProof/>
                <w:sz w:val="20"/>
                <w:szCs w:val="20"/>
                <w:lang w:val="de-AT" w:eastAsia="de-AT"/>
              </w:rPr>
              <w:t>SOLA-Messwerkzeuge GmbH</w:t>
            </w:r>
            <w:r w:rsidR="00C762F8">
              <w:rPr>
                <w:rFonts w:cs="Arial"/>
                <w:noProof/>
                <w:sz w:val="20"/>
                <w:szCs w:val="20"/>
                <w:lang w:val="de-AT" w:eastAsia="de-AT"/>
              </w:rPr>
              <w:t xml:space="preserve"> </w:t>
            </w:r>
            <w:r w:rsidR="008B3C22">
              <w:rPr>
                <w:rFonts w:cs="Arial"/>
                <w:noProof/>
                <w:sz w:val="20"/>
                <w:szCs w:val="20"/>
                <w:lang w:val="de-AT" w:eastAsia="de-AT"/>
              </w:rPr>
              <w:t>in Götzis, Vorarlberg.</w:t>
            </w:r>
          </w:p>
          <w:p w14:paraId="432EA3F2" w14:textId="2077F316" w:rsidR="008B3C22" w:rsidRP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Pr>
                <w:rFonts w:cs="Arial"/>
                <w:noProof/>
                <w:sz w:val="20"/>
                <w:szCs w:val="20"/>
                <w:lang w:val="de-AT" w:eastAsia="de-AT"/>
              </w:rPr>
              <w:t xml:space="preserve"> </w:t>
            </w:r>
            <w:r w:rsidR="00F35157" w:rsidRPr="00C07580">
              <w:rPr>
                <w:rFonts w:cs="Arial"/>
                <w:noProof/>
                <w:sz w:val="20"/>
                <w:szCs w:val="20"/>
                <w:lang w:val="de-AT" w:eastAsia="de-AT"/>
              </w:rPr>
              <w:t>SOLA-Messwerkzeuge GmbH</w:t>
            </w:r>
            <w:r w:rsidR="00F35157" w:rsidRPr="008B3C22">
              <w:rPr>
                <w:rFonts w:cs="Arial"/>
                <w:noProof/>
                <w:sz w:val="20"/>
                <w:szCs w:val="20"/>
                <w:lang w:val="de-AT" w:eastAsia="de-AT"/>
              </w:rPr>
              <w:t xml:space="preserve"> </w:t>
            </w:r>
          </w:p>
        </w:tc>
      </w:tr>
      <w:tr w:rsidR="008B3C22" w:rsidRPr="00A83BAC" w14:paraId="5C2AFCE1" w14:textId="77777777" w:rsidTr="00D442E5">
        <w:trPr>
          <w:trHeight w:val="70"/>
        </w:trPr>
        <w:tc>
          <w:tcPr>
            <w:tcW w:w="3397" w:type="dxa"/>
            <w:shd w:val="clear" w:color="auto" w:fill="auto"/>
          </w:tcPr>
          <w:p w14:paraId="0EB4DF46" w14:textId="77777777" w:rsidR="008B3C22" w:rsidRPr="008B3C22" w:rsidRDefault="008B3C22" w:rsidP="00D442E5">
            <w:pPr>
              <w:pStyle w:val="StandardWeb"/>
              <w:spacing w:before="0" w:beforeAutospacing="0" w:after="0" w:afterAutospacing="0" w:line="360" w:lineRule="auto"/>
              <w:rPr>
                <w:noProof/>
                <w:sz w:val="12"/>
                <w:lang w:val="de-AT"/>
              </w:rPr>
            </w:pPr>
          </w:p>
        </w:tc>
        <w:tc>
          <w:tcPr>
            <w:tcW w:w="5959" w:type="dxa"/>
            <w:shd w:val="clear" w:color="auto" w:fill="auto"/>
          </w:tcPr>
          <w:p w14:paraId="4BE6467D" w14:textId="77777777" w:rsidR="008B3C22" w:rsidRPr="008B3C22" w:rsidRDefault="008B3C22" w:rsidP="00D442E5">
            <w:pPr>
              <w:spacing w:line="360" w:lineRule="auto"/>
              <w:rPr>
                <w:rFonts w:cs="Arial"/>
                <w:noProof/>
                <w:sz w:val="20"/>
                <w:szCs w:val="20"/>
                <w:lang w:val="de-AT" w:eastAsia="de-AT"/>
              </w:rPr>
            </w:pPr>
          </w:p>
        </w:tc>
      </w:tr>
      <w:tr w:rsidR="008B3C22" w:rsidRPr="00A83BAC" w14:paraId="6348C2B0" w14:textId="77777777" w:rsidTr="00D442E5">
        <w:trPr>
          <w:trHeight w:val="2182"/>
        </w:trPr>
        <w:tc>
          <w:tcPr>
            <w:tcW w:w="3397" w:type="dxa"/>
            <w:shd w:val="clear" w:color="auto" w:fill="auto"/>
          </w:tcPr>
          <w:p w14:paraId="78342AE9" w14:textId="77777777" w:rsidR="008B3C22" w:rsidRPr="00F35157" w:rsidRDefault="008B3C22" w:rsidP="00D442E5">
            <w:pPr>
              <w:pStyle w:val="StandardWeb"/>
              <w:spacing w:before="0" w:beforeAutospacing="0" w:after="0" w:afterAutospacing="0" w:line="360" w:lineRule="auto"/>
              <w:rPr>
                <w:noProof/>
                <w:sz w:val="2"/>
                <w:lang w:val="de-AT"/>
              </w:rPr>
            </w:pPr>
          </w:p>
          <w:p w14:paraId="045F316C" w14:textId="77777777" w:rsidR="008B3C22" w:rsidRPr="008B3C22" w:rsidRDefault="008B3C22" w:rsidP="00D442E5">
            <w:pPr>
              <w:pStyle w:val="StandardWeb"/>
              <w:spacing w:before="0" w:beforeAutospacing="0" w:after="0" w:afterAutospacing="0" w:line="360" w:lineRule="auto"/>
              <w:rPr>
                <w:noProof/>
                <w:sz w:val="12"/>
                <w:lang w:val="de-AT"/>
              </w:rPr>
            </w:pPr>
            <w:r w:rsidRPr="008B3C22">
              <w:rPr>
                <w:noProof/>
                <w:sz w:val="12"/>
                <w:lang w:val="de-AT" w:eastAsia="de-AT"/>
              </w:rPr>
              <w:drawing>
                <wp:inline distT="0" distB="0" distL="0" distR="0" wp14:anchorId="5664D7A2" wp14:editId="4B7A5256">
                  <wp:extent cx="1885950" cy="1214513"/>
                  <wp:effectExtent l="0" t="0" r="0" b="508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600"/>
                          <a:stretch/>
                        </pic:blipFill>
                        <pic:spPr bwMode="auto">
                          <a:xfrm>
                            <a:off x="0" y="0"/>
                            <a:ext cx="1889064" cy="1216519"/>
                          </a:xfrm>
                          <a:prstGeom prst="rect">
                            <a:avLst/>
                          </a:prstGeom>
                          <a:ln>
                            <a:noFill/>
                          </a:ln>
                          <a:extLst>
                            <a:ext uri="{53640926-AAD7-44D8-BBD7-CCE9431645EC}">
                              <a14:shadowObscured xmlns:a14="http://schemas.microsoft.com/office/drawing/2010/main"/>
                            </a:ext>
                          </a:extLst>
                        </pic:spPr>
                      </pic:pic>
                    </a:graphicData>
                  </a:graphic>
                </wp:inline>
              </w:drawing>
            </w:r>
          </w:p>
        </w:tc>
        <w:tc>
          <w:tcPr>
            <w:tcW w:w="5959" w:type="dxa"/>
            <w:shd w:val="clear" w:color="auto" w:fill="auto"/>
          </w:tcPr>
          <w:p w14:paraId="735D6315" w14:textId="77777777" w:rsidR="00D442E5" w:rsidRDefault="00D442E5" w:rsidP="00D442E5">
            <w:pPr>
              <w:spacing w:line="360" w:lineRule="auto"/>
              <w:rPr>
                <w:rFonts w:cs="Arial"/>
                <w:b/>
                <w:noProof/>
                <w:sz w:val="20"/>
                <w:szCs w:val="20"/>
                <w:lang w:val="de-AT" w:eastAsia="de-AT"/>
              </w:rPr>
            </w:pPr>
          </w:p>
          <w:p w14:paraId="02593396" w14:textId="7603E0EF" w:rsidR="008B3C22" w:rsidRPr="00651EF3"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Datei:</w:t>
            </w:r>
            <w:r w:rsidRPr="00D442E5">
              <w:rPr>
                <w:rFonts w:cs="Arial"/>
                <w:noProof/>
                <w:sz w:val="20"/>
                <w:szCs w:val="20"/>
                <w:lang w:val="de-AT" w:eastAsia="de-AT"/>
              </w:rPr>
              <w:t xml:space="preserve"> </w:t>
            </w:r>
            <w:r>
              <w:rPr>
                <w:rFonts w:cs="Arial"/>
                <w:noProof/>
                <w:sz w:val="20"/>
                <w:szCs w:val="20"/>
                <w:lang w:val="de-AT" w:eastAsia="de-AT"/>
              </w:rPr>
              <w:t>SOLA_pic_cmp_keson</w:t>
            </w:r>
          </w:p>
          <w:p w14:paraId="71068C5E" w14:textId="3326D6AB" w:rsidR="008B3C22" w:rsidRPr="00C762F8" w:rsidRDefault="00D442E5" w:rsidP="00D442E5">
            <w:pPr>
              <w:spacing w:line="360" w:lineRule="auto"/>
              <w:rPr>
                <w:rFonts w:cs="Arial"/>
                <w:noProof/>
                <w:sz w:val="20"/>
                <w:szCs w:val="20"/>
                <w:lang w:val="de-AT" w:eastAsia="de-AT"/>
              </w:rPr>
            </w:pPr>
            <w:r>
              <w:rPr>
                <w:rFonts w:cs="Arial"/>
                <w:b/>
                <w:noProof/>
                <w:sz w:val="20"/>
                <w:szCs w:val="20"/>
                <w:lang w:val="de-AT" w:eastAsia="de-AT"/>
              </w:rPr>
              <w:t xml:space="preserve">BU: </w:t>
            </w:r>
            <w:r w:rsidR="00C762F8">
              <w:rPr>
                <w:rFonts w:cs="Arial"/>
                <w:noProof/>
                <w:sz w:val="20"/>
                <w:szCs w:val="20"/>
                <w:lang w:val="de-AT" w:eastAsia="de-AT"/>
              </w:rPr>
              <w:t>Befindet sich rund 70 Kilometer westlich von Chicago: der Hauptsitz</w:t>
            </w:r>
            <w:r w:rsidR="00C762F8" w:rsidRPr="00C762F8">
              <w:rPr>
                <w:rFonts w:cs="Arial"/>
                <w:noProof/>
                <w:sz w:val="20"/>
                <w:szCs w:val="20"/>
                <w:lang w:val="de-AT" w:eastAsia="de-AT"/>
              </w:rPr>
              <w:t xml:space="preserve"> der</w:t>
            </w:r>
            <w:r w:rsidR="008B3C22" w:rsidRPr="00C762F8">
              <w:rPr>
                <w:rFonts w:cs="Arial"/>
                <w:noProof/>
                <w:sz w:val="20"/>
                <w:szCs w:val="20"/>
                <w:lang w:val="de-AT" w:eastAsia="de-AT"/>
              </w:rPr>
              <w:t xml:space="preserve"> Keson LLC in Aurora, Illinois.</w:t>
            </w:r>
          </w:p>
          <w:p w14:paraId="7DAFFB4D" w14:textId="2E6DA0F1" w:rsidR="008B3C22" w:rsidRP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Pr>
                <w:rFonts w:cs="Arial"/>
                <w:noProof/>
                <w:sz w:val="20"/>
                <w:szCs w:val="20"/>
                <w:lang w:val="de-AT" w:eastAsia="de-AT"/>
              </w:rPr>
              <w:t xml:space="preserve"> </w:t>
            </w:r>
            <w:r w:rsidR="00F35157" w:rsidRPr="00C07580">
              <w:rPr>
                <w:rFonts w:cs="Arial"/>
                <w:noProof/>
                <w:sz w:val="20"/>
                <w:szCs w:val="20"/>
                <w:lang w:val="de-AT" w:eastAsia="de-AT"/>
              </w:rPr>
              <w:t>SOLA-Messwerkzeuge GmbH</w:t>
            </w:r>
          </w:p>
        </w:tc>
      </w:tr>
    </w:tbl>
    <w:p w14:paraId="7961D4BE" w14:textId="0C640490" w:rsidR="00F5494D" w:rsidRDefault="002B4CCD" w:rsidP="00F35157">
      <w:pPr>
        <w:pStyle w:val="StandardWeb"/>
        <w:spacing w:line="360" w:lineRule="auto"/>
        <w:rPr>
          <w:rFonts w:cs="Arial"/>
          <w:sz w:val="18"/>
          <w:szCs w:val="18"/>
        </w:rPr>
      </w:pPr>
      <w:r w:rsidRPr="002B4CCD">
        <w:rPr>
          <w:rFonts w:ascii="Arial" w:hAnsi="Arial" w:cs="Arial"/>
          <w:b/>
          <w:sz w:val="18"/>
          <w:szCs w:val="18"/>
        </w:rPr>
        <w:t>Bildrechte</w:t>
      </w:r>
      <w:r>
        <w:rPr>
          <w:rFonts w:ascii="Arial" w:hAnsi="Arial" w:cs="Arial"/>
          <w:sz w:val="18"/>
          <w:szCs w:val="18"/>
        </w:rPr>
        <w:t xml:space="preserve">: </w:t>
      </w:r>
      <w:r w:rsidR="00FC64B5" w:rsidRPr="008404AF">
        <w:rPr>
          <w:rFonts w:ascii="Arial" w:hAnsi="Arial" w:cs="Arial"/>
          <w:sz w:val="18"/>
          <w:szCs w:val="18"/>
        </w:rPr>
        <w:t>Zur Veröffentlichung, honorarfrei. Belegexemplar oder Hinweis erbeten.</w:t>
      </w:r>
      <w:r w:rsidR="00F5494D" w:rsidRPr="008404AF">
        <w:rPr>
          <w:rFonts w:cs="Arial"/>
          <w:sz w:val="18"/>
          <w:szCs w:val="18"/>
        </w:rPr>
        <w:br w:type="page"/>
      </w:r>
    </w:p>
    <w:p w14:paraId="392B7210" w14:textId="77777777" w:rsidR="00E904C4" w:rsidRPr="00E904C4" w:rsidRDefault="00E904C4" w:rsidP="00E904C4">
      <w:pPr>
        <w:spacing w:line="360" w:lineRule="auto"/>
        <w:rPr>
          <w:rFonts w:eastAsia="Times New Roman" w:cs="Arial"/>
          <w:noProof/>
          <w:sz w:val="20"/>
          <w:szCs w:val="20"/>
          <w:lang w:val="de-AT" w:eastAsia="de-AT"/>
        </w:rPr>
      </w:pPr>
      <w:r>
        <w:rPr>
          <w:b/>
          <w:sz w:val="32"/>
          <w:szCs w:val="32"/>
        </w:rPr>
        <w:lastRenderedPageBreak/>
        <w:t>Pressekontakt für Rückfragen</w:t>
      </w:r>
    </w:p>
    <w:p w14:paraId="52C39F29" w14:textId="77777777" w:rsidR="00E904C4" w:rsidRPr="00E904C4" w:rsidRDefault="00E904C4" w:rsidP="008404AF">
      <w:pPr>
        <w:spacing w:line="360" w:lineRule="auto"/>
        <w:rPr>
          <w:rFonts w:cs="Arial"/>
          <w:sz w:val="20"/>
          <w:szCs w:val="20"/>
        </w:rPr>
      </w:pPr>
    </w:p>
    <w:tbl>
      <w:tblPr>
        <w:tblStyle w:val="Tabellenraster"/>
        <w:tblW w:w="0" w:type="auto"/>
        <w:tblLook w:val="04A0" w:firstRow="1" w:lastRow="0" w:firstColumn="1" w:lastColumn="0" w:noHBand="0" w:noVBand="1"/>
      </w:tblPr>
      <w:tblGrid>
        <w:gridCol w:w="4244"/>
        <w:gridCol w:w="4244"/>
      </w:tblGrid>
      <w:tr w:rsidR="008404AF" w:rsidRPr="008404AF" w14:paraId="7E00A398" w14:textId="77777777" w:rsidTr="00732084">
        <w:tc>
          <w:tcPr>
            <w:tcW w:w="4244" w:type="dxa"/>
          </w:tcPr>
          <w:p w14:paraId="35BDCF72" w14:textId="77777777" w:rsidR="004F6BD4" w:rsidRDefault="004F6BD4" w:rsidP="008404AF">
            <w:pPr>
              <w:spacing w:line="360" w:lineRule="auto"/>
              <w:rPr>
                <w:rFonts w:cs="Arial"/>
                <w:b/>
                <w:bCs/>
                <w:sz w:val="18"/>
                <w:szCs w:val="18"/>
              </w:rPr>
            </w:pPr>
          </w:p>
          <w:p w14:paraId="4DCC234D" w14:textId="77777777" w:rsidR="00732084" w:rsidRDefault="00732084" w:rsidP="008404AF">
            <w:pPr>
              <w:spacing w:line="360" w:lineRule="auto"/>
              <w:rPr>
                <w:rFonts w:cs="Arial"/>
                <w:b/>
                <w:bCs/>
                <w:sz w:val="18"/>
                <w:szCs w:val="18"/>
              </w:rPr>
            </w:pPr>
            <w:r w:rsidRPr="008404AF">
              <w:rPr>
                <w:rFonts w:cs="Arial"/>
                <w:b/>
                <w:bCs/>
                <w:sz w:val="18"/>
                <w:szCs w:val="18"/>
              </w:rPr>
              <w:t>Pressekontakt</w:t>
            </w:r>
            <w:r w:rsidR="009A2B60">
              <w:rPr>
                <w:rFonts w:cs="Arial"/>
                <w:b/>
                <w:bCs/>
                <w:sz w:val="18"/>
                <w:szCs w:val="18"/>
              </w:rPr>
              <w:t>:</w:t>
            </w:r>
          </w:p>
          <w:p w14:paraId="2B73277A" w14:textId="77777777" w:rsidR="009A2B60" w:rsidRDefault="009A2B60" w:rsidP="008404AF">
            <w:pPr>
              <w:spacing w:line="360" w:lineRule="auto"/>
              <w:rPr>
                <w:rFonts w:cs="Arial"/>
                <w:b/>
                <w:bCs/>
                <w:sz w:val="18"/>
                <w:szCs w:val="18"/>
              </w:rPr>
            </w:pPr>
          </w:p>
          <w:p w14:paraId="7BBE3960" w14:textId="77777777" w:rsidR="009A2B60" w:rsidRDefault="00732084" w:rsidP="009A2B60">
            <w:pPr>
              <w:spacing w:line="360" w:lineRule="auto"/>
              <w:rPr>
                <w:rFonts w:cs="Arial"/>
                <w:sz w:val="18"/>
                <w:szCs w:val="18"/>
              </w:rPr>
            </w:pPr>
            <w:r w:rsidRPr="008404AF">
              <w:rPr>
                <w:rFonts w:cs="Arial"/>
                <w:sz w:val="18"/>
                <w:szCs w:val="18"/>
              </w:rPr>
              <w:t>SOLA-Messwerkzeuge GmbH</w:t>
            </w:r>
          </w:p>
          <w:p w14:paraId="4BAC11B5" w14:textId="77777777" w:rsidR="009A2B60" w:rsidRDefault="00F35157" w:rsidP="009A2B60">
            <w:pPr>
              <w:spacing w:line="360" w:lineRule="auto"/>
              <w:rPr>
                <w:rFonts w:cs="Arial"/>
                <w:sz w:val="18"/>
                <w:szCs w:val="18"/>
              </w:rPr>
            </w:pPr>
            <w:r>
              <w:rPr>
                <w:rFonts w:cs="Arial"/>
                <w:sz w:val="18"/>
                <w:szCs w:val="18"/>
              </w:rPr>
              <w:t>Sarah Blass</w:t>
            </w:r>
          </w:p>
          <w:p w14:paraId="23303415" w14:textId="77777777" w:rsidR="009A2B60" w:rsidRDefault="009A2B60" w:rsidP="009A2B60">
            <w:pPr>
              <w:spacing w:line="360" w:lineRule="auto"/>
              <w:rPr>
                <w:rFonts w:cs="Arial"/>
                <w:sz w:val="18"/>
                <w:szCs w:val="18"/>
              </w:rPr>
            </w:pPr>
            <w:r>
              <w:rPr>
                <w:rFonts w:cs="Arial"/>
                <w:sz w:val="18"/>
                <w:szCs w:val="18"/>
              </w:rPr>
              <w:t>Kommunikation/Pressearbeit</w:t>
            </w:r>
          </w:p>
          <w:p w14:paraId="0B4ACF9E" w14:textId="77777777" w:rsidR="00DE72D6" w:rsidRDefault="00DE72D6" w:rsidP="009A2B60">
            <w:pPr>
              <w:spacing w:line="360" w:lineRule="auto"/>
              <w:rPr>
                <w:rFonts w:cs="Arial"/>
                <w:sz w:val="18"/>
                <w:szCs w:val="18"/>
              </w:rPr>
            </w:pPr>
          </w:p>
          <w:p w14:paraId="500B8689" w14:textId="77777777" w:rsidR="009A2B60" w:rsidRDefault="009A2B60" w:rsidP="009A2B60">
            <w:pPr>
              <w:spacing w:line="360" w:lineRule="auto"/>
              <w:rPr>
                <w:rFonts w:cs="Arial"/>
                <w:sz w:val="18"/>
                <w:szCs w:val="18"/>
              </w:rPr>
            </w:pPr>
            <w:r>
              <w:rPr>
                <w:rFonts w:cs="Arial"/>
                <w:sz w:val="18"/>
                <w:szCs w:val="18"/>
              </w:rPr>
              <w:t>T</w:t>
            </w:r>
            <w:r w:rsidR="00732084" w:rsidRPr="008404AF">
              <w:rPr>
                <w:rFonts w:cs="Arial"/>
                <w:sz w:val="18"/>
                <w:szCs w:val="18"/>
              </w:rPr>
              <w:t xml:space="preserve"> +43 5523 53380-21</w:t>
            </w:r>
          </w:p>
          <w:p w14:paraId="65352111" w14:textId="740FBD36" w:rsidR="009A2B60" w:rsidRDefault="00746678" w:rsidP="009A2B60">
            <w:pPr>
              <w:spacing w:line="360" w:lineRule="auto"/>
              <w:rPr>
                <w:rFonts w:cs="Arial"/>
                <w:sz w:val="18"/>
                <w:szCs w:val="18"/>
              </w:rPr>
            </w:pPr>
            <w:hyperlink r:id="rId15" w:history="1">
              <w:r w:rsidR="009A2B60" w:rsidRPr="00FD2868">
                <w:rPr>
                  <w:rStyle w:val="Hyperlink"/>
                  <w:rFonts w:cs="Arial"/>
                  <w:sz w:val="18"/>
                  <w:szCs w:val="18"/>
                </w:rPr>
                <w:t>sarah.blass@sola.at</w:t>
              </w:r>
            </w:hyperlink>
          </w:p>
          <w:p w14:paraId="42426736" w14:textId="1ADAAF1A" w:rsidR="00DE72D6" w:rsidRDefault="00746678" w:rsidP="009A2B60">
            <w:pPr>
              <w:spacing w:line="360" w:lineRule="auto"/>
              <w:rPr>
                <w:rFonts w:cs="Arial"/>
                <w:sz w:val="18"/>
                <w:szCs w:val="18"/>
              </w:rPr>
            </w:pPr>
            <w:hyperlink r:id="rId16" w:history="1">
              <w:r w:rsidR="00DE72D6" w:rsidRPr="00FD2868">
                <w:rPr>
                  <w:rStyle w:val="Hyperlink"/>
                  <w:rFonts w:cs="Arial"/>
                  <w:sz w:val="18"/>
                  <w:szCs w:val="18"/>
                </w:rPr>
                <w:t>www.sola.at</w:t>
              </w:r>
            </w:hyperlink>
          </w:p>
          <w:p w14:paraId="087E5AE3" w14:textId="77777777" w:rsidR="009A2B60" w:rsidRPr="009A2B60" w:rsidRDefault="009A2B60" w:rsidP="009A2B60">
            <w:pPr>
              <w:spacing w:line="360" w:lineRule="auto"/>
              <w:rPr>
                <w:rFonts w:cs="Arial"/>
                <w:sz w:val="18"/>
                <w:szCs w:val="18"/>
              </w:rPr>
            </w:pPr>
          </w:p>
        </w:tc>
        <w:tc>
          <w:tcPr>
            <w:tcW w:w="4244" w:type="dxa"/>
          </w:tcPr>
          <w:p w14:paraId="727168E4" w14:textId="77777777" w:rsidR="004F6BD4" w:rsidRDefault="004F6BD4" w:rsidP="008404AF">
            <w:pPr>
              <w:spacing w:line="360" w:lineRule="auto"/>
              <w:rPr>
                <w:rFonts w:cs="Arial"/>
                <w:b/>
                <w:bCs/>
                <w:sz w:val="18"/>
                <w:szCs w:val="18"/>
              </w:rPr>
            </w:pPr>
          </w:p>
          <w:p w14:paraId="03D1D60A" w14:textId="77777777" w:rsidR="00732084" w:rsidRPr="008404AF" w:rsidRDefault="00732084" w:rsidP="008404AF">
            <w:pPr>
              <w:spacing w:line="360" w:lineRule="auto"/>
              <w:rPr>
                <w:rFonts w:cs="Arial"/>
                <w:b/>
                <w:bCs/>
                <w:sz w:val="18"/>
                <w:szCs w:val="18"/>
              </w:rPr>
            </w:pPr>
            <w:r w:rsidRPr="008404AF">
              <w:rPr>
                <w:rFonts w:cs="Arial"/>
                <w:b/>
                <w:bCs/>
                <w:sz w:val="18"/>
                <w:szCs w:val="18"/>
              </w:rPr>
              <w:t>Leserkontakt:</w:t>
            </w:r>
          </w:p>
          <w:p w14:paraId="240CDDA1" w14:textId="77777777" w:rsidR="00732084" w:rsidRPr="008404AF" w:rsidRDefault="00732084" w:rsidP="008404AF">
            <w:pPr>
              <w:spacing w:line="360" w:lineRule="auto"/>
              <w:rPr>
                <w:rFonts w:cs="Arial"/>
                <w:b/>
                <w:bCs/>
                <w:sz w:val="18"/>
                <w:szCs w:val="18"/>
              </w:rPr>
            </w:pPr>
          </w:p>
          <w:p w14:paraId="1C9F3279" w14:textId="77777777" w:rsidR="00732084" w:rsidRPr="008404AF" w:rsidRDefault="00732084" w:rsidP="008404AF">
            <w:pPr>
              <w:spacing w:line="360" w:lineRule="auto"/>
              <w:rPr>
                <w:rFonts w:cs="Arial"/>
                <w:sz w:val="18"/>
                <w:szCs w:val="18"/>
              </w:rPr>
            </w:pPr>
            <w:r w:rsidRPr="008404AF">
              <w:rPr>
                <w:rFonts w:cs="Arial"/>
                <w:sz w:val="18"/>
                <w:szCs w:val="18"/>
              </w:rPr>
              <w:t>SOLA-Messwerkzeuge GmbH</w:t>
            </w:r>
          </w:p>
          <w:p w14:paraId="225FFC4A" w14:textId="77777777" w:rsidR="00732084" w:rsidRPr="008404AF" w:rsidRDefault="00732084" w:rsidP="008404AF">
            <w:pPr>
              <w:spacing w:line="360" w:lineRule="auto"/>
              <w:rPr>
                <w:rFonts w:cs="Arial"/>
                <w:sz w:val="18"/>
                <w:szCs w:val="18"/>
              </w:rPr>
            </w:pPr>
            <w:r w:rsidRPr="008404AF">
              <w:rPr>
                <w:rFonts w:cs="Arial"/>
                <w:sz w:val="18"/>
                <w:szCs w:val="18"/>
              </w:rPr>
              <w:t xml:space="preserve">Unteres </w:t>
            </w:r>
            <w:proofErr w:type="spellStart"/>
            <w:r w:rsidRPr="008404AF">
              <w:rPr>
                <w:rFonts w:cs="Arial"/>
                <w:sz w:val="18"/>
                <w:szCs w:val="18"/>
              </w:rPr>
              <w:t>Tobel</w:t>
            </w:r>
            <w:proofErr w:type="spellEnd"/>
            <w:r w:rsidRPr="008404AF">
              <w:rPr>
                <w:rFonts w:cs="Arial"/>
                <w:sz w:val="18"/>
                <w:szCs w:val="18"/>
              </w:rPr>
              <w:t xml:space="preserve"> 25</w:t>
            </w:r>
          </w:p>
          <w:p w14:paraId="575E5C6D" w14:textId="77777777" w:rsidR="00732084" w:rsidRDefault="00732084" w:rsidP="008404AF">
            <w:pPr>
              <w:spacing w:line="360" w:lineRule="auto"/>
              <w:rPr>
                <w:rFonts w:cs="Arial"/>
                <w:sz w:val="18"/>
                <w:szCs w:val="18"/>
              </w:rPr>
            </w:pPr>
            <w:r w:rsidRPr="008404AF">
              <w:rPr>
                <w:rFonts w:cs="Arial"/>
                <w:sz w:val="18"/>
                <w:szCs w:val="18"/>
              </w:rPr>
              <w:t xml:space="preserve">6840 </w:t>
            </w:r>
            <w:proofErr w:type="spellStart"/>
            <w:r w:rsidRPr="008404AF">
              <w:rPr>
                <w:rFonts w:cs="Arial"/>
                <w:sz w:val="18"/>
                <w:szCs w:val="18"/>
              </w:rPr>
              <w:t>Götzis</w:t>
            </w:r>
            <w:proofErr w:type="spellEnd"/>
            <w:r w:rsidR="009A2B60">
              <w:rPr>
                <w:rFonts w:cs="Arial"/>
                <w:sz w:val="18"/>
                <w:szCs w:val="18"/>
              </w:rPr>
              <w:t>, Austria</w:t>
            </w:r>
          </w:p>
          <w:p w14:paraId="5A0CAE9E" w14:textId="77777777" w:rsidR="00DE72D6" w:rsidRPr="008404AF" w:rsidRDefault="00DE72D6" w:rsidP="008404AF">
            <w:pPr>
              <w:spacing w:line="360" w:lineRule="auto"/>
              <w:rPr>
                <w:rFonts w:cs="Arial"/>
                <w:sz w:val="18"/>
                <w:szCs w:val="18"/>
              </w:rPr>
            </w:pPr>
          </w:p>
          <w:p w14:paraId="3393C841" w14:textId="77777777" w:rsidR="009A2B60" w:rsidRDefault="009A2B60" w:rsidP="009A2B60">
            <w:pPr>
              <w:spacing w:line="360" w:lineRule="auto"/>
              <w:rPr>
                <w:rFonts w:cs="Arial"/>
                <w:sz w:val="18"/>
                <w:szCs w:val="18"/>
              </w:rPr>
            </w:pPr>
            <w:r>
              <w:rPr>
                <w:rFonts w:cs="Arial"/>
                <w:sz w:val="18"/>
                <w:szCs w:val="18"/>
              </w:rPr>
              <w:t>T +43 5523 53380-0</w:t>
            </w:r>
          </w:p>
          <w:p w14:paraId="47762BD2" w14:textId="253B37DC" w:rsidR="00732084" w:rsidRPr="00DE72D6" w:rsidRDefault="00746678" w:rsidP="009A2B60">
            <w:pPr>
              <w:spacing w:line="360" w:lineRule="auto"/>
              <w:rPr>
                <w:rStyle w:val="Hyperlink"/>
                <w:rFonts w:cs="Arial"/>
                <w:color w:val="auto"/>
                <w:sz w:val="18"/>
                <w:szCs w:val="18"/>
                <w:u w:val="none"/>
              </w:rPr>
            </w:pPr>
            <w:hyperlink r:id="rId17" w:history="1">
              <w:r w:rsidR="00DE72D6" w:rsidRPr="00FD2868">
                <w:rPr>
                  <w:rStyle w:val="Hyperlink"/>
                  <w:rFonts w:cs="Arial"/>
                  <w:sz w:val="18"/>
                  <w:szCs w:val="18"/>
                </w:rPr>
                <w:t>sola@sola.at</w:t>
              </w:r>
            </w:hyperlink>
          </w:p>
          <w:p w14:paraId="1B7BF8B3" w14:textId="77777777" w:rsidR="00DE72D6" w:rsidRPr="008404AF" w:rsidRDefault="00746678" w:rsidP="009A2B60">
            <w:pPr>
              <w:spacing w:line="360" w:lineRule="auto"/>
              <w:rPr>
                <w:rFonts w:cs="Arial"/>
                <w:sz w:val="18"/>
                <w:szCs w:val="18"/>
              </w:rPr>
            </w:pPr>
            <w:hyperlink r:id="rId18" w:history="1">
              <w:r w:rsidR="00DE72D6" w:rsidRPr="00FD2868">
                <w:rPr>
                  <w:rStyle w:val="Hyperlink"/>
                  <w:rFonts w:cs="Arial"/>
                  <w:sz w:val="18"/>
                  <w:szCs w:val="18"/>
                </w:rPr>
                <w:t>www.sola.at</w:t>
              </w:r>
            </w:hyperlink>
            <w:r w:rsidR="00DE72D6">
              <w:rPr>
                <w:rStyle w:val="Hyperlink"/>
                <w:rFonts w:cs="Arial"/>
                <w:color w:val="auto"/>
                <w:sz w:val="18"/>
                <w:szCs w:val="18"/>
              </w:rPr>
              <w:t xml:space="preserve"> </w:t>
            </w:r>
          </w:p>
        </w:tc>
      </w:tr>
    </w:tbl>
    <w:p w14:paraId="799103BD" w14:textId="77777777" w:rsidR="004F6BD4" w:rsidRDefault="004F6BD4" w:rsidP="008404AF">
      <w:pPr>
        <w:pStyle w:val="StandardWeb"/>
        <w:spacing w:line="360" w:lineRule="auto"/>
        <w:rPr>
          <w:rFonts w:ascii="Arial" w:hAnsi="Arial" w:cs="Arial"/>
          <w:sz w:val="18"/>
          <w:szCs w:val="18"/>
        </w:rPr>
      </w:pPr>
    </w:p>
    <w:p w14:paraId="4B495DE0" w14:textId="77777777" w:rsidR="0068546D" w:rsidRDefault="00F5494D" w:rsidP="008404AF">
      <w:pPr>
        <w:pStyle w:val="StandardWeb"/>
        <w:spacing w:line="360" w:lineRule="auto"/>
        <w:rPr>
          <w:rFonts w:ascii="Arial" w:hAnsi="Arial" w:cs="Arial"/>
          <w:sz w:val="18"/>
          <w:szCs w:val="18"/>
        </w:rPr>
      </w:pPr>
      <w:r w:rsidRPr="008404AF">
        <w:rPr>
          <w:rFonts w:ascii="Arial" w:hAnsi="Arial" w:cs="Arial"/>
          <w:b/>
          <w:sz w:val="18"/>
          <w:szCs w:val="18"/>
        </w:rPr>
        <w:t>Weitere Pressemeldungen und digitale Pressemappen</w:t>
      </w:r>
      <w:r w:rsidR="0068546D">
        <w:rPr>
          <w:rFonts w:ascii="Arial" w:hAnsi="Arial" w:cs="Arial"/>
          <w:sz w:val="18"/>
          <w:szCs w:val="18"/>
        </w:rPr>
        <w:t xml:space="preserve">: </w:t>
      </w:r>
      <w:hyperlink r:id="rId19" w:history="1">
        <w:r w:rsidR="0068546D" w:rsidRPr="00FD2868">
          <w:rPr>
            <w:rStyle w:val="Hyperlink"/>
            <w:rFonts w:ascii="Arial" w:hAnsi="Arial" w:cs="Arial"/>
            <w:sz w:val="18"/>
            <w:szCs w:val="18"/>
          </w:rPr>
          <w:t>https://www.sola.at/de-at/ueber-sola/presse</w:t>
        </w:r>
      </w:hyperlink>
      <w:r w:rsidR="0068546D">
        <w:rPr>
          <w:rFonts w:ascii="Arial" w:hAnsi="Arial" w:cs="Arial"/>
          <w:sz w:val="18"/>
          <w:szCs w:val="18"/>
        </w:rPr>
        <w:t xml:space="preserve"> </w:t>
      </w:r>
    </w:p>
    <w:p w14:paraId="58A329B9" w14:textId="6BDAA918" w:rsidR="004207D8" w:rsidRPr="007802B6" w:rsidRDefault="00611EE6" w:rsidP="007802B6">
      <w:pPr>
        <w:autoSpaceDE w:val="0"/>
        <w:autoSpaceDN w:val="0"/>
        <w:adjustRightInd w:val="0"/>
        <w:jc w:val="both"/>
        <w:rPr>
          <w:rFonts w:cs="Arial"/>
          <w:sz w:val="18"/>
          <w:szCs w:val="18"/>
        </w:rPr>
      </w:pPr>
      <w:r>
        <w:rPr>
          <w:rFonts w:cs="Arial"/>
          <w:sz w:val="18"/>
          <w:szCs w:val="18"/>
        </w:rPr>
        <w:t>Seit 7</w:t>
      </w:r>
      <w:r w:rsidR="0068546D">
        <w:rPr>
          <w:rFonts w:cs="Arial"/>
          <w:sz w:val="18"/>
          <w:szCs w:val="18"/>
        </w:rPr>
        <w:t xml:space="preserve">0 Jahren kennzeichnet die Marke </w:t>
      </w:r>
      <w:r w:rsidR="004207D8" w:rsidRPr="008404AF">
        <w:rPr>
          <w:rFonts w:cs="Arial"/>
          <w:sz w:val="18"/>
          <w:szCs w:val="18"/>
        </w:rPr>
        <w:t xml:space="preserve">SOLA perfekte Messwerkzeuge. </w:t>
      </w:r>
      <w:r w:rsidR="0068546D">
        <w:rPr>
          <w:rFonts w:cs="Arial"/>
          <w:sz w:val="18"/>
          <w:szCs w:val="18"/>
        </w:rPr>
        <w:t xml:space="preserve">Als </w:t>
      </w:r>
      <w:r w:rsidR="004207D8" w:rsidRPr="008404AF">
        <w:rPr>
          <w:rFonts w:cs="Arial"/>
          <w:sz w:val="18"/>
          <w:szCs w:val="18"/>
        </w:rPr>
        <w:t xml:space="preserve">Spezialist für das Messen und Markieren </w:t>
      </w:r>
      <w:r w:rsidR="007802B6">
        <w:rPr>
          <w:rFonts w:cs="Arial"/>
          <w:sz w:val="18"/>
          <w:szCs w:val="18"/>
        </w:rPr>
        <w:t>bietet der österreichische Marktführer für Premium-Wasserwaagen ein</w:t>
      </w:r>
      <w:r w:rsidR="004207D8" w:rsidRPr="008404AF">
        <w:rPr>
          <w:rFonts w:cs="Arial"/>
          <w:sz w:val="18"/>
          <w:szCs w:val="18"/>
        </w:rPr>
        <w:t xml:space="preserve"> breites Produktsortiment, </w:t>
      </w:r>
      <w:r w:rsidR="007802B6">
        <w:rPr>
          <w:rFonts w:cs="Arial"/>
          <w:sz w:val="18"/>
          <w:szCs w:val="18"/>
        </w:rPr>
        <w:t>das unter anderem</w:t>
      </w:r>
      <w:r w:rsidR="007802B6" w:rsidRPr="008404AF">
        <w:rPr>
          <w:rFonts w:cs="Arial"/>
          <w:sz w:val="18"/>
          <w:szCs w:val="18"/>
        </w:rPr>
        <w:t xml:space="preserve"> </w:t>
      </w:r>
      <w:r w:rsidR="007802B6">
        <w:rPr>
          <w:rFonts w:cs="Arial"/>
          <w:sz w:val="18"/>
          <w:szCs w:val="18"/>
        </w:rPr>
        <w:t>Meterstäbe, Setz</w:t>
      </w:r>
      <w:r w:rsidR="007802B6" w:rsidRPr="008404AF">
        <w:rPr>
          <w:rFonts w:cs="Arial"/>
          <w:sz w:val="18"/>
          <w:szCs w:val="18"/>
        </w:rPr>
        <w:t>- und Abziehlatten, Maßbänder, Winkel, Markierwerkzeuge, Laser-Entfernungsmesser sowie ein individuelles Laserprogramm umfasst.</w:t>
      </w:r>
      <w:r w:rsidR="007802B6">
        <w:rPr>
          <w:rFonts w:cs="Arial"/>
          <w:sz w:val="18"/>
          <w:szCs w:val="18"/>
        </w:rPr>
        <w:t xml:space="preserve"> SOLA verfolgt dabei </w:t>
      </w:r>
      <w:r w:rsidR="004207D8" w:rsidRPr="008404AF">
        <w:rPr>
          <w:rFonts w:cs="Arial"/>
          <w:sz w:val="18"/>
          <w:szCs w:val="18"/>
        </w:rPr>
        <w:t xml:space="preserve">den Ansatz, Produkte so nah wie möglich an den Bedürfnissen </w:t>
      </w:r>
      <w:r w:rsidR="007802B6">
        <w:rPr>
          <w:rFonts w:cs="Arial"/>
          <w:sz w:val="18"/>
          <w:szCs w:val="18"/>
        </w:rPr>
        <w:t>der Kunden</w:t>
      </w:r>
      <w:r w:rsidR="004207D8" w:rsidRPr="008404AF">
        <w:rPr>
          <w:rFonts w:cs="Arial"/>
          <w:sz w:val="18"/>
          <w:szCs w:val="18"/>
        </w:rPr>
        <w:t xml:space="preserve"> zu entwickeln und kontinuierlich zu optimieren.</w:t>
      </w:r>
      <w:r w:rsidR="007802B6">
        <w:rPr>
          <w:rFonts w:cs="Arial"/>
          <w:sz w:val="18"/>
          <w:szCs w:val="18"/>
        </w:rPr>
        <w:t xml:space="preserve"> </w:t>
      </w:r>
      <w:r w:rsidR="007802B6" w:rsidRPr="007802B6">
        <w:rPr>
          <w:rFonts w:cs="Arial"/>
          <w:sz w:val="18"/>
          <w:szCs w:val="18"/>
        </w:rPr>
        <w:t xml:space="preserve">1949 gegründet, ist SOLA heute in 70 Ländern weltweit präsent. In Österreich, Deutschland, der Schweiz, Ungarn und den USA unterhält SOLA eigene Vertriebsniederlassungen, in 29 weiteren Ländern ist SOLA mit starken Vertriebspartnern vertreten. 75 % aller Produkte werden am Standort </w:t>
      </w:r>
      <w:proofErr w:type="spellStart"/>
      <w:r w:rsidR="007802B6" w:rsidRPr="007802B6">
        <w:rPr>
          <w:rFonts w:cs="Arial"/>
          <w:sz w:val="18"/>
          <w:szCs w:val="18"/>
        </w:rPr>
        <w:t>Götzis</w:t>
      </w:r>
      <w:proofErr w:type="spellEnd"/>
      <w:r w:rsidR="007802B6" w:rsidRPr="007802B6">
        <w:rPr>
          <w:rFonts w:cs="Arial"/>
          <w:sz w:val="18"/>
          <w:szCs w:val="18"/>
        </w:rPr>
        <w:t>/Österreich produziert. Hier entwickeln, fertigen und vertreiben 200 Mitarbeiter</w:t>
      </w:r>
      <w:r w:rsidR="00AC7B8B">
        <w:rPr>
          <w:rFonts w:cs="Arial"/>
          <w:sz w:val="18"/>
          <w:szCs w:val="18"/>
        </w:rPr>
        <w:t>/-innen</w:t>
      </w:r>
      <w:r w:rsidR="007802B6" w:rsidRPr="007802B6">
        <w:rPr>
          <w:rFonts w:cs="Arial"/>
          <w:sz w:val="18"/>
          <w:szCs w:val="18"/>
        </w:rPr>
        <w:t xml:space="preserve"> eine Produktpalette, die über 1.500 Artikel umfasst. Die hohen Qualitätsstandards, die sich SOLA selbst gestellt hat, werden in eigenen Labors und Testeinrichtungen fortlaufend</w:t>
      </w:r>
      <w:r w:rsidR="007802B6">
        <w:rPr>
          <w:rFonts w:cs="Arial"/>
          <w:sz w:val="18"/>
          <w:szCs w:val="18"/>
        </w:rPr>
        <w:t xml:space="preserve"> </w:t>
      </w:r>
      <w:r w:rsidR="007802B6" w:rsidRPr="007802B6">
        <w:rPr>
          <w:rFonts w:cs="Arial"/>
          <w:sz w:val="18"/>
          <w:szCs w:val="18"/>
        </w:rPr>
        <w:t>überprüft.</w:t>
      </w:r>
      <w:r w:rsidR="007802B6">
        <w:rPr>
          <w:rFonts w:cs="Arial"/>
          <w:sz w:val="18"/>
          <w:szCs w:val="18"/>
        </w:rPr>
        <w:t xml:space="preserve"> Zusätzliche Infos unter </w:t>
      </w:r>
      <w:hyperlink r:id="rId20" w:history="1">
        <w:r w:rsidR="007802B6" w:rsidRPr="00FD2868">
          <w:rPr>
            <w:rStyle w:val="Hyperlink"/>
            <w:rFonts w:cs="Arial"/>
            <w:sz w:val="18"/>
            <w:szCs w:val="18"/>
          </w:rPr>
          <w:t>www.sola.at</w:t>
        </w:r>
      </w:hyperlink>
    </w:p>
    <w:sectPr w:rsidR="004207D8" w:rsidRPr="007802B6" w:rsidSect="00BE3820">
      <w:headerReference w:type="default" r:id="rId21"/>
      <w:footerReference w:type="even" r:id="rId22"/>
      <w:footerReference w:type="default" r:id="rId23"/>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2E9EB" w14:textId="77777777" w:rsidR="008B3C22" w:rsidRDefault="008B3C22" w:rsidP="007E50D9">
      <w:r>
        <w:separator/>
      </w:r>
    </w:p>
  </w:endnote>
  <w:endnote w:type="continuationSeparator" w:id="0">
    <w:p w14:paraId="628637EA" w14:textId="77777777" w:rsidR="008B3C22" w:rsidRDefault="008B3C22"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HelveticaNeue-BoldCond">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7CEC1" w14:textId="77777777" w:rsidR="00C4267C" w:rsidRDefault="00C4267C"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C4267C" w:rsidRDefault="00C4267C" w:rsidP="007E50D9">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77777777" w:rsidR="00B5259D" w:rsidRDefault="00B5259D">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746678">
              <w:rPr>
                <w:bCs/>
                <w:noProof/>
                <w:sz w:val="20"/>
                <w:szCs w:val="20"/>
              </w:rPr>
              <w:t>3</w:t>
            </w:r>
            <w:r w:rsidRPr="009A2B60">
              <w:rPr>
                <w:bCs/>
                <w:sz w:val="20"/>
                <w:szCs w:val="20"/>
              </w:rPr>
              <w:fldChar w:fldCharType="end"/>
            </w:r>
            <w:r w:rsidR="00DE72D6">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746678">
              <w:rPr>
                <w:bCs/>
                <w:noProof/>
                <w:sz w:val="20"/>
                <w:szCs w:val="20"/>
              </w:rPr>
              <w:t>3</w:t>
            </w:r>
            <w:r w:rsidRPr="009A2B60">
              <w:rPr>
                <w:bCs/>
                <w:sz w:val="20"/>
                <w:szCs w:val="20"/>
              </w:rPr>
              <w:fldChar w:fldCharType="end"/>
            </w:r>
          </w:p>
        </w:sdtContent>
      </w:sdt>
    </w:sdtContent>
  </w:sdt>
  <w:p w14:paraId="16E01B9B" w14:textId="77777777" w:rsidR="00C4267C" w:rsidRPr="007E50D9" w:rsidRDefault="00C4267C"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FB0EE" w14:textId="77777777" w:rsidR="008B3C22" w:rsidRDefault="008B3C22" w:rsidP="007E50D9">
      <w:r>
        <w:separator/>
      </w:r>
    </w:p>
  </w:footnote>
  <w:footnote w:type="continuationSeparator" w:id="0">
    <w:p w14:paraId="0B3CFF21" w14:textId="77777777" w:rsidR="008B3C22" w:rsidRDefault="008B3C22" w:rsidP="007E5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B2E6B" w14:textId="77777777" w:rsidR="00CF4518" w:rsidRDefault="00CF4518">
    <w:pPr>
      <w:pStyle w:val="Kopfzeile"/>
      <w:rPr>
        <w:b/>
      </w:rPr>
    </w:pPr>
    <w:r w:rsidRPr="008404AF">
      <w:rPr>
        <w:b/>
        <w:noProof/>
        <w:lang w:val="de-AT" w:eastAsia="de-AT"/>
      </w:rPr>
      <w:drawing>
        <wp:anchor distT="0" distB="0" distL="114300" distR="114300" simplePos="0" relativeHeight="251658240" behindDoc="1" locked="0" layoutInCell="1" allowOverlap="1" wp14:anchorId="6EE4C78B" wp14:editId="59C80F23">
          <wp:simplePos x="0" y="0"/>
          <wp:positionH relativeFrom="margin">
            <wp:posOffset>4265295</wp:posOffset>
          </wp:positionH>
          <wp:positionV relativeFrom="margin">
            <wp:posOffset>-1000125</wp:posOffset>
          </wp:positionV>
          <wp:extent cx="1739991" cy="527897"/>
          <wp:effectExtent l="0" t="0" r="0" b="5715"/>
          <wp:wrapNone/>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A-Logo mit Claim_positiv_4c.eps"/>
                  <pic:cNvPicPr/>
                </pic:nvPicPr>
                <pic:blipFill>
                  <a:blip r:embed="rId1">
                    <a:extLst>
                      <a:ext uri="{28A0092B-C50C-407E-A947-70E740481C1C}">
                        <a14:useLocalDpi xmlns:a14="http://schemas.microsoft.com/office/drawing/2010/main" val="0"/>
                      </a:ext>
                    </a:extLst>
                  </a:blip>
                  <a:stretch>
                    <a:fillRect/>
                  </a:stretch>
                </pic:blipFill>
                <pic:spPr>
                  <a:xfrm>
                    <a:off x="0" y="0"/>
                    <a:ext cx="1739991" cy="527897"/>
                  </a:xfrm>
                  <a:prstGeom prst="rect">
                    <a:avLst/>
                  </a:prstGeom>
                </pic:spPr>
              </pic:pic>
            </a:graphicData>
          </a:graphic>
          <wp14:sizeRelH relativeFrom="margin">
            <wp14:pctWidth>0</wp14:pctWidth>
          </wp14:sizeRelH>
          <wp14:sizeRelV relativeFrom="margin">
            <wp14:pctHeight>0</wp14:pctHeight>
          </wp14:sizeRelV>
        </wp:anchor>
      </w:drawing>
    </w:r>
  </w:p>
  <w:p w14:paraId="31B0780B" w14:textId="77777777" w:rsidR="00C01582" w:rsidRPr="00CF4518" w:rsidRDefault="008404AF">
    <w:pPr>
      <w:pStyle w:val="Kopfzeile"/>
      <w:rPr>
        <w:b/>
      </w:rPr>
    </w:pPr>
    <w:r w:rsidRPr="00CF4518">
      <w:rPr>
        <w:b/>
      </w:rPr>
      <w:t>Presseservice</w:t>
    </w:r>
  </w:p>
  <w:p w14:paraId="59FA082D" w14:textId="77777777" w:rsidR="00C01582" w:rsidRPr="00CF4518" w:rsidRDefault="00EE6F50" w:rsidP="00CF4518">
    <w:pPr>
      <w:pStyle w:val="Kopfzeile"/>
      <w:widowControl w:val="0"/>
      <w:rPr>
        <w:b/>
      </w:rPr>
    </w:pPr>
    <w:r w:rsidRPr="00CF4518">
      <w:rPr>
        <w:b/>
      </w:rPr>
      <w:t>SOLA-Messwerkzeuge GmbH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C22"/>
    <w:rsid w:val="000241F0"/>
    <w:rsid w:val="000309C9"/>
    <w:rsid w:val="00042AF5"/>
    <w:rsid w:val="000807CD"/>
    <w:rsid w:val="00086CDB"/>
    <w:rsid w:val="000914FC"/>
    <w:rsid w:val="000E3830"/>
    <w:rsid w:val="00101812"/>
    <w:rsid w:val="001032BA"/>
    <w:rsid w:val="00112799"/>
    <w:rsid w:val="00122F36"/>
    <w:rsid w:val="00152F93"/>
    <w:rsid w:val="001564D9"/>
    <w:rsid w:val="001759F6"/>
    <w:rsid w:val="001966D9"/>
    <w:rsid w:val="001A18C0"/>
    <w:rsid w:val="001B3FD5"/>
    <w:rsid w:val="001C00CC"/>
    <w:rsid w:val="001D28CE"/>
    <w:rsid w:val="001D61CA"/>
    <w:rsid w:val="001E25EF"/>
    <w:rsid w:val="00201BA1"/>
    <w:rsid w:val="00204656"/>
    <w:rsid w:val="00206E91"/>
    <w:rsid w:val="0021298C"/>
    <w:rsid w:val="00236DB9"/>
    <w:rsid w:val="00240B01"/>
    <w:rsid w:val="002566E0"/>
    <w:rsid w:val="00256FC5"/>
    <w:rsid w:val="00276388"/>
    <w:rsid w:val="00283D15"/>
    <w:rsid w:val="00285721"/>
    <w:rsid w:val="0029547A"/>
    <w:rsid w:val="002B1AE5"/>
    <w:rsid w:val="002B3933"/>
    <w:rsid w:val="002B4CCD"/>
    <w:rsid w:val="002B55FB"/>
    <w:rsid w:val="002B7AD9"/>
    <w:rsid w:val="002E21B1"/>
    <w:rsid w:val="002E3FF4"/>
    <w:rsid w:val="0031047F"/>
    <w:rsid w:val="00322E5B"/>
    <w:rsid w:val="003259EA"/>
    <w:rsid w:val="003355A7"/>
    <w:rsid w:val="00344C92"/>
    <w:rsid w:val="003945AB"/>
    <w:rsid w:val="003B7A75"/>
    <w:rsid w:val="003C0718"/>
    <w:rsid w:val="003E50E4"/>
    <w:rsid w:val="003E7863"/>
    <w:rsid w:val="0041236F"/>
    <w:rsid w:val="004207D8"/>
    <w:rsid w:val="004245EB"/>
    <w:rsid w:val="00430DDA"/>
    <w:rsid w:val="00435809"/>
    <w:rsid w:val="004404FE"/>
    <w:rsid w:val="004511D6"/>
    <w:rsid w:val="00484EED"/>
    <w:rsid w:val="00493C5C"/>
    <w:rsid w:val="004D3AB3"/>
    <w:rsid w:val="004D5502"/>
    <w:rsid w:val="004F6BD4"/>
    <w:rsid w:val="00502F85"/>
    <w:rsid w:val="005031F3"/>
    <w:rsid w:val="00510D0A"/>
    <w:rsid w:val="00521E07"/>
    <w:rsid w:val="00521E6C"/>
    <w:rsid w:val="00543764"/>
    <w:rsid w:val="00545348"/>
    <w:rsid w:val="00546066"/>
    <w:rsid w:val="005510F4"/>
    <w:rsid w:val="00551AB2"/>
    <w:rsid w:val="0055245A"/>
    <w:rsid w:val="00565A30"/>
    <w:rsid w:val="00574684"/>
    <w:rsid w:val="00576714"/>
    <w:rsid w:val="00585ACD"/>
    <w:rsid w:val="00591998"/>
    <w:rsid w:val="005B3066"/>
    <w:rsid w:val="005D2EF0"/>
    <w:rsid w:val="005D6EB6"/>
    <w:rsid w:val="005E0B19"/>
    <w:rsid w:val="005E331B"/>
    <w:rsid w:val="005E563A"/>
    <w:rsid w:val="00611A5D"/>
    <w:rsid w:val="00611EE6"/>
    <w:rsid w:val="00623A7D"/>
    <w:rsid w:val="0062643C"/>
    <w:rsid w:val="0062662D"/>
    <w:rsid w:val="00642612"/>
    <w:rsid w:val="00651EF3"/>
    <w:rsid w:val="00655072"/>
    <w:rsid w:val="00662995"/>
    <w:rsid w:val="0066552B"/>
    <w:rsid w:val="00671D15"/>
    <w:rsid w:val="0068546D"/>
    <w:rsid w:val="006A050F"/>
    <w:rsid w:val="006C167D"/>
    <w:rsid w:val="006C4208"/>
    <w:rsid w:val="006C4C0F"/>
    <w:rsid w:val="006F3F42"/>
    <w:rsid w:val="00705E6F"/>
    <w:rsid w:val="00711DA8"/>
    <w:rsid w:val="00727EB4"/>
    <w:rsid w:val="00732084"/>
    <w:rsid w:val="007366C3"/>
    <w:rsid w:val="007416F7"/>
    <w:rsid w:val="00746678"/>
    <w:rsid w:val="0076314A"/>
    <w:rsid w:val="00764A3E"/>
    <w:rsid w:val="00770ABF"/>
    <w:rsid w:val="0077531D"/>
    <w:rsid w:val="00777B09"/>
    <w:rsid w:val="007802B6"/>
    <w:rsid w:val="007833E0"/>
    <w:rsid w:val="00784E3E"/>
    <w:rsid w:val="007850C7"/>
    <w:rsid w:val="007A317A"/>
    <w:rsid w:val="007C4A42"/>
    <w:rsid w:val="007D5DD0"/>
    <w:rsid w:val="007E50D9"/>
    <w:rsid w:val="007F528D"/>
    <w:rsid w:val="008404AF"/>
    <w:rsid w:val="00843821"/>
    <w:rsid w:val="00845057"/>
    <w:rsid w:val="0085063A"/>
    <w:rsid w:val="00874D34"/>
    <w:rsid w:val="00883096"/>
    <w:rsid w:val="00886CAE"/>
    <w:rsid w:val="008B3C22"/>
    <w:rsid w:val="008B5D5A"/>
    <w:rsid w:val="008E1665"/>
    <w:rsid w:val="008E5E1D"/>
    <w:rsid w:val="008E713F"/>
    <w:rsid w:val="008F2959"/>
    <w:rsid w:val="00903B97"/>
    <w:rsid w:val="00907E20"/>
    <w:rsid w:val="009133B3"/>
    <w:rsid w:val="00913886"/>
    <w:rsid w:val="00917AB3"/>
    <w:rsid w:val="00943CD8"/>
    <w:rsid w:val="009865BD"/>
    <w:rsid w:val="00992C7F"/>
    <w:rsid w:val="009A2B60"/>
    <w:rsid w:val="009A48E9"/>
    <w:rsid w:val="009C79EC"/>
    <w:rsid w:val="009D6DE3"/>
    <w:rsid w:val="009E2B36"/>
    <w:rsid w:val="00A02BAD"/>
    <w:rsid w:val="00A30332"/>
    <w:rsid w:val="00A406E9"/>
    <w:rsid w:val="00A61341"/>
    <w:rsid w:val="00A653A7"/>
    <w:rsid w:val="00A65A11"/>
    <w:rsid w:val="00A96DA2"/>
    <w:rsid w:val="00AC7B8B"/>
    <w:rsid w:val="00AE08A5"/>
    <w:rsid w:val="00AE27AC"/>
    <w:rsid w:val="00B003DA"/>
    <w:rsid w:val="00B27EC8"/>
    <w:rsid w:val="00B4671A"/>
    <w:rsid w:val="00B5259D"/>
    <w:rsid w:val="00B5604D"/>
    <w:rsid w:val="00B65919"/>
    <w:rsid w:val="00B72F6F"/>
    <w:rsid w:val="00B750C4"/>
    <w:rsid w:val="00B80062"/>
    <w:rsid w:val="00B820FA"/>
    <w:rsid w:val="00B941F4"/>
    <w:rsid w:val="00BB70A7"/>
    <w:rsid w:val="00BC3912"/>
    <w:rsid w:val="00BC683C"/>
    <w:rsid w:val="00BE3820"/>
    <w:rsid w:val="00BE63D8"/>
    <w:rsid w:val="00BF0338"/>
    <w:rsid w:val="00BF5326"/>
    <w:rsid w:val="00BF7E90"/>
    <w:rsid w:val="00C01582"/>
    <w:rsid w:val="00C07580"/>
    <w:rsid w:val="00C246A8"/>
    <w:rsid w:val="00C34B5D"/>
    <w:rsid w:val="00C4267C"/>
    <w:rsid w:val="00C762F8"/>
    <w:rsid w:val="00C8126E"/>
    <w:rsid w:val="00C9483A"/>
    <w:rsid w:val="00CA517F"/>
    <w:rsid w:val="00CB72FB"/>
    <w:rsid w:val="00CC3B30"/>
    <w:rsid w:val="00CD204B"/>
    <w:rsid w:val="00CE505C"/>
    <w:rsid w:val="00CE5F95"/>
    <w:rsid w:val="00CF4518"/>
    <w:rsid w:val="00CF622F"/>
    <w:rsid w:val="00D05293"/>
    <w:rsid w:val="00D12E46"/>
    <w:rsid w:val="00D1652E"/>
    <w:rsid w:val="00D274E2"/>
    <w:rsid w:val="00D442E5"/>
    <w:rsid w:val="00D83802"/>
    <w:rsid w:val="00D90854"/>
    <w:rsid w:val="00D958CD"/>
    <w:rsid w:val="00DA1394"/>
    <w:rsid w:val="00DA4F04"/>
    <w:rsid w:val="00DB526F"/>
    <w:rsid w:val="00DB630A"/>
    <w:rsid w:val="00DB701F"/>
    <w:rsid w:val="00DE72D6"/>
    <w:rsid w:val="00DF38AA"/>
    <w:rsid w:val="00E06F7C"/>
    <w:rsid w:val="00E54E58"/>
    <w:rsid w:val="00E65197"/>
    <w:rsid w:val="00E80437"/>
    <w:rsid w:val="00E823FE"/>
    <w:rsid w:val="00E85DB0"/>
    <w:rsid w:val="00E904C4"/>
    <w:rsid w:val="00EA7EF6"/>
    <w:rsid w:val="00EB17E2"/>
    <w:rsid w:val="00EE6F50"/>
    <w:rsid w:val="00F0305D"/>
    <w:rsid w:val="00F20043"/>
    <w:rsid w:val="00F23F23"/>
    <w:rsid w:val="00F31C62"/>
    <w:rsid w:val="00F35157"/>
    <w:rsid w:val="00F5494D"/>
    <w:rsid w:val="00F54A29"/>
    <w:rsid w:val="00F72286"/>
    <w:rsid w:val="00F8309D"/>
    <w:rsid w:val="00FB2E91"/>
    <w:rsid w:val="00FB325E"/>
    <w:rsid w:val="00FB472B"/>
    <w:rsid w:val="00FB553E"/>
    <w:rsid w:val="00FB68C2"/>
    <w:rsid w:val="00FC4829"/>
    <w:rsid w:val="00FC64B5"/>
    <w:rsid w:val="00FD2D8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50D9"/>
    <w:pPr>
      <w:tabs>
        <w:tab w:val="center" w:pos="4536"/>
        <w:tab w:val="right" w:pos="9072"/>
      </w:tabs>
    </w:pPr>
  </w:style>
  <w:style w:type="character" w:customStyle="1" w:styleId="KopfzeileZchn">
    <w:name w:val="Kopfzeile Zchn"/>
    <w:basedOn w:val="Absatz-Standardschriftart"/>
    <w:link w:val="Kopfzeile"/>
    <w:uiPriority w:val="99"/>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Hyperlink">
    <w:name w:val="FollowedHyperlink"/>
    <w:basedOn w:val="Absatz-Standardschriftart"/>
    <w:uiPriority w:val="99"/>
    <w:semiHidden/>
    <w:unhideWhenUsed/>
    <w:rsid w:val="00F351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4.png"/><Relationship Id="rId18" Type="http://schemas.openxmlformats.org/officeDocument/2006/relationships/hyperlink" Target="http://www.sola.a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sola@sola.a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ola.at" TargetMode="External"/><Relationship Id="rId20" Type="http://schemas.openxmlformats.org/officeDocument/2006/relationships/hyperlink" Target="http://www.sola.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rah.blass@sola.at" TargetMode="External"/><Relationship Id="rId23" Type="http://schemas.openxmlformats.org/officeDocument/2006/relationships/footer" Target="footer2.xml"/><Relationship Id="rId10" Type="http://schemas.openxmlformats.org/officeDocument/2006/relationships/hyperlink" Target="https://solatransfer.sharefile.com/d-s7609fc318444612b" TargetMode="External"/><Relationship Id="rId19" Type="http://schemas.openxmlformats.org/officeDocument/2006/relationships/hyperlink" Target="https://www.sola.at/de-at/ueber-sola/press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S:\Abteilungen\Marketing\Kommunikation\15_Medien\01_MESSWERKZEUGE\06_Presseaussendungen\2018\SOLA\1809_Partnerschaft_SOLA_Keson\Korrekturen\180912_PA%20SOLA_Keson_Partnerschaf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7A52D-4335-4C65-9502-229B62E9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180912_PA SOLA_Keson_Partnerschaft.dotx</Template>
  <TotalTime>0</TotalTime>
  <Pages>3</Pages>
  <Words>667</Words>
  <Characters>3958</Characters>
  <Application>Microsoft Office Word</Application>
  <DocSecurity>0</DocSecurity>
  <Lines>113</Lines>
  <Paragraphs>49</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10</cp:revision>
  <cp:lastPrinted>2018-09-13T13:19:00Z</cp:lastPrinted>
  <dcterms:created xsi:type="dcterms:W3CDTF">2018-09-13T10:54:00Z</dcterms:created>
  <dcterms:modified xsi:type="dcterms:W3CDTF">2018-09-14T09:39:00Z</dcterms:modified>
</cp:coreProperties>
</file>