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7D6EA" w14:textId="3B9D8667" w:rsidR="00E37731" w:rsidRDefault="00E37731" w:rsidP="00E37731">
      <w:pPr>
        <w:spacing w:line="360" w:lineRule="auto"/>
        <w:rPr>
          <w:b/>
          <w:sz w:val="28"/>
          <w:szCs w:val="28"/>
          <w:lang w:val="en-AU"/>
        </w:rPr>
      </w:pPr>
      <w:bookmarkStart w:id="0" w:name="_GoBack"/>
      <w:bookmarkEnd w:id="0"/>
    </w:p>
    <w:p w14:paraId="2539F815" w14:textId="77777777" w:rsidR="009002F6" w:rsidRDefault="009002F6" w:rsidP="00E37731">
      <w:pPr>
        <w:spacing w:line="360" w:lineRule="auto"/>
        <w:rPr>
          <w:b/>
          <w:sz w:val="28"/>
          <w:szCs w:val="28"/>
          <w:lang w:val="en-AU"/>
        </w:rPr>
      </w:pPr>
    </w:p>
    <w:p w14:paraId="2FB16DE9" w14:textId="77777777" w:rsidR="00E37731" w:rsidRPr="006F4209" w:rsidRDefault="00E37731" w:rsidP="00E37731">
      <w:pPr>
        <w:spacing w:line="360" w:lineRule="auto"/>
        <w:rPr>
          <w:b/>
          <w:sz w:val="28"/>
          <w:szCs w:val="28"/>
          <w:lang w:val="en-AU"/>
        </w:rPr>
      </w:pPr>
    </w:p>
    <w:p w14:paraId="7974910E" w14:textId="275E3DC3" w:rsidR="004F1383" w:rsidRDefault="004F1383" w:rsidP="008404AF">
      <w:pPr>
        <w:spacing w:line="360" w:lineRule="auto"/>
        <w:rPr>
          <w:sz w:val="20"/>
          <w:szCs w:val="20"/>
        </w:rPr>
      </w:pPr>
      <w:r w:rsidRPr="00122F36">
        <w:rPr>
          <w:sz w:val="20"/>
          <w:szCs w:val="20"/>
        </w:rPr>
        <w:t xml:space="preserve">Götzis, Österreich, </w:t>
      </w:r>
      <w:r w:rsidR="00AA05D8">
        <w:rPr>
          <w:sz w:val="20"/>
          <w:szCs w:val="20"/>
        </w:rPr>
        <w:t>Januar 2021</w:t>
      </w:r>
    </w:p>
    <w:p w14:paraId="5D27F67D" w14:textId="37AB41FA" w:rsidR="009002F6" w:rsidRDefault="009002F6" w:rsidP="009002F6">
      <w:pPr>
        <w:spacing w:line="360" w:lineRule="auto"/>
        <w:rPr>
          <w:b/>
          <w:color w:val="FF0000"/>
          <w:sz w:val="28"/>
          <w:szCs w:val="28"/>
        </w:rPr>
      </w:pPr>
    </w:p>
    <w:p w14:paraId="631B543A" w14:textId="3713B551" w:rsidR="00603922" w:rsidRPr="000E12C8" w:rsidRDefault="00AA05D8" w:rsidP="000E12C8">
      <w:pPr>
        <w:spacing w:line="360" w:lineRule="auto"/>
        <w:rPr>
          <w:b/>
          <w:color w:val="FF0000"/>
          <w:sz w:val="28"/>
          <w:szCs w:val="28"/>
        </w:rPr>
      </w:pPr>
      <w:r>
        <w:rPr>
          <w:b/>
          <w:color w:val="FF0000"/>
          <w:sz w:val="28"/>
          <w:szCs w:val="28"/>
        </w:rPr>
        <w:t>CLKS Schlagschnurgerät</w:t>
      </w:r>
    </w:p>
    <w:p w14:paraId="1F79BAE9" w14:textId="456E837B" w:rsidR="00AA05D8" w:rsidRPr="00E87537" w:rsidRDefault="00BC67A4" w:rsidP="00AA05D8">
      <w:pPr>
        <w:rPr>
          <w:b/>
        </w:rPr>
      </w:pPr>
      <w:r>
        <w:rPr>
          <w:b/>
        </w:rPr>
        <w:t>Gerade Linien markieren und Zeit sparen mit 6:1 Übersetzung</w:t>
      </w:r>
    </w:p>
    <w:p w14:paraId="1C042FF9" w14:textId="77777777" w:rsidR="00AA05D8" w:rsidRPr="00E87537" w:rsidRDefault="00AA05D8" w:rsidP="00AA05D8">
      <w:pPr>
        <w:rPr>
          <w:b/>
        </w:rPr>
      </w:pPr>
    </w:p>
    <w:p w14:paraId="757D3C81" w14:textId="636BC977" w:rsidR="006A56CD" w:rsidRPr="00252E4D" w:rsidRDefault="006A56CD" w:rsidP="00252E4D">
      <w:pPr>
        <w:pStyle w:val="Kopfzeile"/>
        <w:tabs>
          <w:tab w:val="right" w:pos="9026"/>
        </w:tabs>
        <w:jc w:val="both"/>
        <w:rPr>
          <w:rFonts w:eastAsiaTheme="minorHAnsi" w:cs="Arial"/>
          <w:sz w:val="20"/>
          <w:szCs w:val="20"/>
          <w:lang w:eastAsia="en-US"/>
        </w:rPr>
      </w:pPr>
      <w:r w:rsidRPr="00252E4D">
        <w:rPr>
          <w:rFonts w:eastAsiaTheme="minorHAnsi" w:cs="Arial"/>
          <w:sz w:val="20"/>
          <w:szCs w:val="20"/>
          <w:lang w:eastAsia="en-US"/>
        </w:rPr>
        <w:t xml:space="preserve">Die Schlagschnur </w:t>
      </w:r>
      <w:r w:rsidR="00F37022" w:rsidRPr="00252E4D">
        <w:rPr>
          <w:rFonts w:eastAsiaTheme="minorHAnsi" w:cs="Arial"/>
          <w:sz w:val="20"/>
          <w:szCs w:val="20"/>
          <w:lang w:eastAsia="en-US"/>
        </w:rPr>
        <w:t xml:space="preserve">ist </w:t>
      </w:r>
      <w:r w:rsidRPr="00252E4D">
        <w:rPr>
          <w:rFonts w:eastAsiaTheme="minorHAnsi" w:cs="Arial"/>
          <w:sz w:val="20"/>
          <w:szCs w:val="20"/>
          <w:lang w:eastAsia="en-US"/>
        </w:rPr>
        <w:t xml:space="preserve">ein unverzichtbares Hilfsmittel, um </w:t>
      </w:r>
      <w:r w:rsidR="00F37022" w:rsidRPr="00252E4D">
        <w:rPr>
          <w:rFonts w:eastAsiaTheme="minorHAnsi" w:cs="Arial"/>
          <w:sz w:val="20"/>
          <w:szCs w:val="20"/>
          <w:lang w:eastAsia="en-US"/>
        </w:rPr>
        <w:t xml:space="preserve">im Innen- oder Außenbereich gerade Linien </w:t>
      </w:r>
      <w:r w:rsidRPr="00252E4D">
        <w:rPr>
          <w:rFonts w:eastAsiaTheme="minorHAnsi" w:cs="Arial"/>
          <w:sz w:val="20"/>
          <w:szCs w:val="20"/>
          <w:lang w:eastAsia="en-US"/>
        </w:rPr>
        <w:t>mit Kreidepulver</w:t>
      </w:r>
      <w:r w:rsidR="00F37022" w:rsidRPr="00252E4D">
        <w:rPr>
          <w:rFonts w:eastAsiaTheme="minorHAnsi" w:cs="Arial"/>
          <w:sz w:val="20"/>
          <w:szCs w:val="20"/>
          <w:lang w:eastAsia="en-US"/>
        </w:rPr>
        <w:t xml:space="preserve"> zu markieren</w:t>
      </w:r>
      <w:r w:rsidRPr="00252E4D">
        <w:rPr>
          <w:rFonts w:eastAsiaTheme="minorHAnsi" w:cs="Arial"/>
          <w:sz w:val="20"/>
          <w:szCs w:val="20"/>
          <w:lang w:eastAsia="en-US"/>
        </w:rPr>
        <w:t>.</w:t>
      </w:r>
      <w:r w:rsidR="00F37022" w:rsidRPr="00252E4D">
        <w:rPr>
          <w:rFonts w:eastAsiaTheme="minorHAnsi" w:cs="Arial"/>
          <w:sz w:val="20"/>
          <w:szCs w:val="20"/>
          <w:lang w:eastAsia="en-US"/>
        </w:rPr>
        <w:t xml:space="preserve"> </w:t>
      </w:r>
      <w:r w:rsidR="00FE6DF1" w:rsidRPr="00252E4D">
        <w:rPr>
          <w:rFonts w:eastAsiaTheme="minorHAnsi" w:cs="Arial"/>
          <w:sz w:val="20"/>
          <w:szCs w:val="20"/>
          <w:lang w:eastAsia="en-US"/>
        </w:rPr>
        <w:t xml:space="preserve">Für noch mehr </w:t>
      </w:r>
      <w:r w:rsidR="004429BE">
        <w:rPr>
          <w:rFonts w:eastAsiaTheme="minorHAnsi" w:cs="Arial"/>
          <w:sz w:val="20"/>
          <w:szCs w:val="20"/>
          <w:lang w:eastAsia="en-US"/>
        </w:rPr>
        <w:t>Komfort und</w:t>
      </w:r>
      <w:r w:rsidR="00FE6DF1" w:rsidRPr="00252E4D">
        <w:rPr>
          <w:rFonts w:eastAsiaTheme="minorHAnsi" w:cs="Arial"/>
          <w:sz w:val="20"/>
          <w:szCs w:val="20"/>
          <w:lang w:eastAsia="en-US"/>
        </w:rPr>
        <w:t xml:space="preserve"> Schnelligkeit </w:t>
      </w:r>
      <w:r w:rsidR="004429BE">
        <w:rPr>
          <w:rFonts w:eastAsiaTheme="minorHAnsi" w:cs="Arial"/>
          <w:sz w:val="20"/>
          <w:szCs w:val="20"/>
          <w:lang w:eastAsia="en-US"/>
        </w:rPr>
        <w:t xml:space="preserve">beim Arbeiten </w:t>
      </w:r>
      <w:r w:rsidR="00FE6DF1" w:rsidRPr="00252E4D">
        <w:rPr>
          <w:rFonts w:eastAsiaTheme="minorHAnsi" w:cs="Arial"/>
          <w:sz w:val="20"/>
          <w:szCs w:val="20"/>
          <w:lang w:eastAsia="en-US"/>
        </w:rPr>
        <w:t xml:space="preserve">stellt SOLA das neue Schlagschnurgerät CLKS </w:t>
      </w:r>
      <w:r w:rsidR="004429BE">
        <w:rPr>
          <w:rFonts w:eastAsiaTheme="minorHAnsi" w:cs="Arial"/>
          <w:sz w:val="20"/>
          <w:szCs w:val="20"/>
          <w:lang w:eastAsia="en-US"/>
        </w:rPr>
        <w:t>vor</w:t>
      </w:r>
      <w:r w:rsidR="00FE6DF1" w:rsidRPr="00252E4D">
        <w:rPr>
          <w:rFonts w:eastAsiaTheme="minorHAnsi" w:cs="Arial"/>
          <w:sz w:val="20"/>
          <w:szCs w:val="20"/>
          <w:lang w:eastAsia="en-US"/>
        </w:rPr>
        <w:t xml:space="preserve">. Das robuste </w:t>
      </w:r>
      <w:r w:rsidR="009D36D9" w:rsidRPr="00252E4D">
        <w:rPr>
          <w:rFonts w:eastAsiaTheme="minorHAnsi" w:cs="Arial"/>
          <w:sz w:val="20"/>
          <w:szCs w:val="20"/>
          <w:lang w:eastAsia="en-US"/>
        </w:rPr>
        <w:t>Markiergerät</w:t>
      </w:r>
      <w:r w:rsidR="00FE6DF1" w:rsidRPr="00252E4D">
        <w:rPr>
          <w:rFonts w:eastAsiaTheme="minorHAnsi" w:cs="Arial"/>
          <w:sz w:val="20"/>
          <w:szCs w:val="20"/>
          <w:lang w:eastAsia="en-US"/>
        </w:rPr>
        <w:t xml:space="preserve"> </w:t>
      </w:r>
      <w:r w:rsidR="004429BE">
        <w:rPr>
          <w:rFonts w:eastAsiaTheme="minorHAnsi" w:cs="Arial"/>
          <w:sz w:val="20"/>
          <w:szCs w:val="20"/>
          <w:lang w:eastAsia="en-US"/>
        </w:rPr>
        <w:t xml:space="preserve">mit einer Schnurlänge von 30 Metern </w:t>
      </w:r>
      <w:r w:rsidR="00FE6DF1" w:rsidRPr="00252E4D">
        <w:rPr>
          <w:rFonts w:eastAsiaTheme="minorHAnsi" w:cs="Arial"/>
          <w:sz w:val="20"/>
          <w:szCs w:val="20"/>
          <w:lang w:eastAsia="en-US"/>
        </w:rPr>
        <w:t xml:space="preserve">punktet </w:t>
      </w:r>
      <w:r w:rsidR="009D36D9" w:rsidRPr="00252E4D">
        <w:rPr>
          <w:rFonts w:eastAsiaTheme="minorHAnsi" w:cs="Arial"/>
          <w:sz w:val="20"/>
          <w:szCs w:val="20"/>
          <w:lang w:eastAsia="en-US"/>
        </w:rPr>
        <w:t>durch</w:t>
      </w:r>
      <w:r w:rsidR="00FE6DF1" w:rsidRPr="00252E4D">
        <w:rPr>
          <w:rFonts w:eastAsiaTheme="minorHAnsi" w:cs="Arial"/>
          <w:sz w:val="20"/>
          <w:szCs w:val="20"/>
          <w:lang w:eastAsia="en-US"/>
        </w:rPr>
        <w:t xml:space="preserve"> eine extra schnelle Schnurrückholung mit 6:1 </w:t>
      </w:r>
      <w:r w:rsidR="009D36D9" w:rsidRPr="00252E4D">
        <w:rPr>
          <w:rFonts w:eastAsiaTheme="minorHAnsi" w:cs="Arial"/>
          <w:sz w:val="20"/>
          <w:szCs w:val="20"/>
          <w:lang w:eastAsia="en-US"/>
        </w:rPr>
        <w:t>Getriebeü</w:t>
      </w:r>
      <w:r w:rsidR="00FE6DF1" w:rsidRPr="00252E4D">
        <w:rPr>
          <w:rFonts w:eastAsiaTheme="minorHAnsi" w:cs="Arial"/>
          <w:sz w:val="20"/>
          <w:szCs w:val="20"/>
          <w:lang w:eastAsia="en-US"/>
        </w:rPr>
        <w:t xml:space="preserve">bersetzung </w:t>
      </w:r>
      <w:r w:rsidR="009D36D9" w:rsidRPr="00252E4D">
        <w:rPr>
          <w:rFonts w:eastAsiaTheme="minorHAnsi" w:cs="Arial"/>
          <w:sz w:val="20"/>
          <w:szCs w:val="20"/>
          <w:lang w:eastAsia="en-US"/>
        </w:rPr>
        <w:t xml:space="preserve">und durch ein </w:t>
      </w:r>
      <w:r w:rsidR="00892E86">
        <w:rPr>
          <w:rFonts w:eastAsiaTheme="minorHAnsi" w:cs="Arial"/>
          <w:sz w:val="20"/>
          <w:szCs w:val="20"/>
          <w:lang w:eastAsia="en-US"/>
        </w:rPr>
        <w:t>transparentes Schiebefenster</w:t>
      </w:r>
      <w:r w:rsidR="00932D09">
        <w:rPr>
          <w:rFonts w:eastAsiaTheme="minorHAnsi" w:cs="Arial"/>
          <w:sz w:val="20"/>
          <w:szCs w:val="20"/>
          <w:lang w:eastAsia="en-US"/>
        </w:rPr>
        <w:t>.</w:t>
      </w:r>
    </w:p>
    <w:p w14:paraId="6B93CB36" w14:textId="3E2D5FCA" w:rsidR="00F65A1B" w:rsidRPr="00252E4D" w:rsidRDefault="00F65A1B" w:rsidP="00252E4D">
      <w:pPr>
        <w:pStyle w:val="Kopfzeile"/>
        <w:tabs>
          <w:tab w:val="right" w:pos="9026"/>
        </w:tabs>
        <w:jc w:val="both"/>
        <w:rPr>
          <w:rFonts w:eastAsiaTheme="minorHAnsi" w:cs="Arial"/>
          <w:sz w:val="20"/>
          <w:szCs w:val="20"/>
          <w:lang w:eastAsia="en-US"/>
        </w:rPr>
      </w:pPr>
    </w:p>
    <w:p w14:paraId="6DC0A345" w14:textId="38EAC812" w:rsidR="00F65A1B" w:rsidRPr="00252E4D" w:rsidRDefault="00F65A1B" w:rsidP="00252E4D">
      <w:pPr>
        <w:pStyle w:val="Kopfzeile"/>
        <w:tabs>
          <w:tab w:val="right" w:pos="9026"/>
        </w:tabs>
        <w:jc w:val="both"/>
        <w:rPr>
          <w:rFonts w:eastAsiaTheme="minorHAnsi" w:cs="Arial"/>
          <w:b/>
          <w:sz w:val="20"/>
          <w:szCs w:val="20"/>
          <w:lang w:eastAsia="en-US"/>
        </w:rPr>
      </w:pPr>
      <w:r w:rsidRPr="00252E4D">
        <w:rPr>
          <w:rFonts w:eastAsiaTheme="minorHAnsi" w:cs="Arial"/>
          <w:b/>
          <w:sz w:val="20"/>
          <w:szCs w:val="20"/>
          <w:lang w:eastAsia="en-US"/>
        </w:rPr>
        <w:t>Robustes Gehäuse mit transparentem Schiebefach</w:t>
      </w:r>
    </w:p>
    <w:p w14:paraId="28D4EA02" w14:textId="29E1CB7B" w:rsidR="00EB4B47" w:rsidRPr="00252E4D" w:rsidRDefault="00F65A1B" w:rsidP="00252E4D">
      <w:pPr>
        <w:pStyle w:val="Kopfzeile"/>
        <w:tabs>
          <w:tab w:val="right" w:pos="9026"/>
        </w:tabs>
        <w:jc w:val="both"/>
        <w:rPr>
          <w:rFonts w:eastAsiaTheme="minorHAnsi" w:cs="Arial"/>
          <w:sz w:val="20"/>
          <w:szCs w:val="20"/>
          <w:lang w:eastAsia="en-US"/>
        </w:rPr>
      </w:pPr>
      <w:r w:rsidRPr="00252E4D">
        <w:rPr>
          <w:rFonts w:eastAsiaTheme="minorHAnsi" w:cs="Arial"/>
          <w:sz w:val="20"/>
          <w:szCs w:val="20"/>
          <w:lang w:eastAsia="en-US"/>
        </w:rPr>
        <w:t>Das</w:t>
      </w:r>
      <w:r w:rsidR="00EB4B47" w:rsidRPr="00252E4D">
        <w:rPr>
          <w:rFonts w:eastAsiaTheme="minorHAnsi" w:cs="Arial"/>
          <w:sz w:val="20"/>
          <w:szCs w:val="20"/>
          <w:lang w:eastAsia="en-US"/>
        </w:rPr>
        <w:t xml:space="preserve"> Gehäuse des </w:t>
      </w:r>
      <w:r w:rsidRPr="00252E4D">
        <w:rPr>
          <w:rFonts w:eastAsiaTheme="minorHAnsi" w:cs="Arial"/>
          <w:sz w:val="20"/>
          <w:szCs w:val="20"/>
          <w:lang w:eastAsia="en-US"/>
        </w:rPr>
        <w:t>CLKS Schlagschnurgerät</w:t>
      </w:r>
      <w:r w:rsidR="00EB4B47" w:rsidRPr="00252E4D">
        <w:rPr>
          <w:rFonts w:eastAsiaTheme="minorHAnsi" w:cs="Arial"/>
          <w:sz w:val="20"/>
          <w:szCs w:val="20"/>
          <w:lang w:eastAsia="en-US"/>
        </w:rPr>
        <w:t>s besteht aus hochwertigem</w:t>
      </w:r>
      <w:r w:rsidR="00892E86">
        <w:rPr>
          <w:rFonts w:eastAsiaTheme="minorHAnsi" w:cs="Arial"/>
          <w:sz w:val="20"/>
          <w:szCs w:val="20"/>
          <w:lang w:eastAsia="en-US"/>
        </w:rPr>
        <w:t>, stabilem</w:t>
      </w:r>
      <w:r w:rsidR="00EB4B47" w:rsidRPr="00252E4D">
        <w:rPr>
          <w:rFonts w:eastAsiaTheme="minorHAnsi" w:cs="Arial"/>
          <w:sz w:val="20"/>
          <w:szCs w:val="20"/>
          <w:lang w:eastAsia="en-US"/>
        </w:rPr>
        <w:t xml:space="preserve"> 2-Komponenten-Kunststoff und überzeugt durch sein leichtes Gewicht. Die ergonomisch geformte Kunststoffummantelung ermöglicht </w:t>
      </w:r>
      <w:r w:rsidR="00892E86">
        <w:rPr>
          <w:rFonts w:eastAsiaTheme="minorHAnsi" w:cs="Arial"/>
          <w:sz w:val="20"/>
          <w:szCs w:val="20"/>
          <w:lang w:eastAsia="en-US"/>
        </w:rPr>
        <w:t xml:space="preserve">einen </w:t>
      </w:r>
      <w:r w:rsidR="00EB4B47" w:rsidRPr="00252E4D">
        <w:rPr>
          <w:rFonts w:eastAsiaTheme="minorHAnsi" w:cs="Arial"/>
          <w:sz w:val="20"/>
          <w:szCs w:val="20"/>
          <w:lang w:eastAsia="en-US"/>
        </w:rPr>
        <w:t xml:space="preserve">sicheren Griff bei </w:t>
      </w:r>
      <w:r w:rsidR="00892E86">
        <w:rPr>
          <w:rFonts w:eastAsiaTheme="minorHAnsi" w:cs="Arial"/>
          <w:sz w:val="20"/>
          <w:szCs w:val="20"/>
          <w:lang w:eastAsia="en-US"/>
        </w:rPr>
        <w:t>jeder</w:t>
      </w:r>
      <w:r w:rsidR="00EB4B47" w:rsidRPr="00252E4D">
        <w:rPr>
          <w:rFonts w:eastAsiaTheme="minorHAnsi" w:cs="Arial"/>
          <w:sz w:val="20"/>
          <w:szCs w:val="20"/>
          <w:lang w:eastAsia="en-US"/>
        </w:rPr>
        <w:t xml:space="preserve"> Anwendung und schützt das Gerät zusätzlich vor Bruch</w:t>
      </w:r>
      <w:r w:rsidR="00BC67A4">
        <w:rPr>
          <w:rFonts w:eastAsiaTheme="minorHAnsi" w:cs="Arial"/>
          <w:sz w:val="20"/>
          <w:szCs w:val="20"/>
          <w:lang w:eastAsia="en-US"/>
        </w:rPr>
        <w:t xml:space="preserve"> </w:t>
      </w:r>
      <w:r w:rsidR="008610C2" w:rsidRPr="00252E4D">
        <w:rPr>
          <w:rFonts w:eastAsiaTheme="minorHAnsi" w:cs="Arial"/>
          <w:sz w:val="20"/>
          <w:szCs w:val="20"/>
          <w:lang w:eastAsia="en-US"/>
        </w:rPr>
        <w:t>bei Schlägen oder Stürzen. Ein nützliches Feature ist das Schiebefach mit Sichtfenster.</w:t>
      </w:r>
      <w:r w:rsidR="00BA1E25" w:rsidRPr="00252E4D">
        <w:rPr>
          <w:rFonts w:eastAsiaTheme="minorHAnsi" w:cs="Arial"/>
          <w:sz w:val="20"/>
          <w:szCs w:val="20"/>
          <w:lang w:eastAsia="en-US"/>
        </w:rPr>
        <w:t xml:space="preserve"> Mit wenigen Handgriffen lässt sich so das Kreidepulver einfach und sauber einfüllen und erleichtert das Ablesen des Füllstandes.</w:t>
      </w:r>
    </w:p>
    <w:p w14:paraId="0531197E" w14:textId="3895B585" w:rsidR="00252E4D" w:rsidRPr="00252E4D" w:rsidRDefault="00252E4D" w:rsidP="00252E4D">
      <w:pPr>
        <w:pStyle w:val="StandardWeb"/>
        <w:shd w:val="clear" w:color="auto" w:fill="FFFFFF"/>
        <w:spacing w:before="0" w:beforeAutospacing="0" w:after="0" w:afterAutospacing="0"/>
        <w:rPr>
          <w:rFonts w:ascii="Arial" w:eastAsiaTheme="minorHAnsi" w:hAnsi="Arial" w:cstheme="minorBidi"/>
          <w:sz w:val="20"/>
          <w:szCs w:val="20"/>
          <w:lang w:eastAsia="en-US"/>
        </w:rPr>
      </w:pPr>
    </w:p>
    <w:p w14:paraId="0BB1F25F" w14:textId="3314CCEC" w:rsidR="00252E4D" w:rsidRPr="00252E4D" w:rsidRDefault="00252E4D" w:rsidP="00252E4D">
      <w:pPr>
        <w:pStyle w:val="StandardWeb"/>
        <w:shd w:val="clear" w:color="auto" w:fill="FFFFFF"/>
        <w:spacing w:before="0" w:beforeAutospacing="0" w:after="0" w:afterAutospacing="0"/>
        <w:rPr>
          <w:rFonts w:ascii="Arial" w:eastAsiaTheme="minorHAnsi" w:hAnsi="Arial" w:cstheme="minorBidi"/>
          <w:b/>
          <w:sz w:val="20"/>
          <w:szCs w:val="20"/>
          <w:lang w:eastAsia="en-US"/>
        </w:rPr>
      </w:pPr>
      <w:r w:rsidRPr="00252E4D">
        <w:rPr>
          <w:rFonts w:ascii="Arial" w:eastAsiaTheme="minorHAnsi" w:hAnsi="Arial" w:cstheme="minorBidi"/>
          <w:b/>
          <w:sz w:val="20"/>
          <w:szCs w:val="20"/>
          <w:lang w:eastAsia="en-US"/>
        </w:rPr>
        <w:t>Schnelles Auf- und Abwickeln der Schnur</w:t>
      </w:r>
    </w:p>
    <w:p w14:paraId="52A6D627" w14:textId="046D7598" w:rsidR="004429BE" w:rsidRPr="004429BE" w:rsidRDefault="00F956BC" w:rsidP="004429BE">
      <w:pPr>
        <w:jc w:val="both"/>
        <w:rPr>
          <w:rFonts w:eastAsiaTheme="minorHAnsi" w:cs="Arial"/>
          <w:sz w:val="20"/>
          <w:szCs w:val="20"/>
          <w:lang w:eastAsia="en-US"/>
        </w:rPr>
      </w:pPr>
      <w:r>
        <w:rPr>
          <w:rFonts w:eastAsiaTheme="minorHAnsi" w:cs="Arial"/>
          <w:sz w:val="20"/>
          <w:szCs w:val="20"/>
          <w:lang w:eastAsia="en-US"/>
        </w:rPr>
        <w:t>Das</w:t>
      </w:r>
      <w:r w:rsidR="00252E4D" w:rsidRPr="00252E4D">
        <w:rPr>
          <w:rFonts w:eastAsiaTheme="minorHAnsi" w:cs="Arial"/>
          <w:sz w:val="20"/>
          <w:szCs w:val="20"/>
          <w:lang w:eastAsia="en-US"/>
        </w:rPr>
        <w:t xml:space="preserve"> CLKS Schlagschnurgerät verfügt über ein Getriebe mit 6:1 Übersetzung, wodurch sich die Schnur 6-mal schneller aufwickeln lässt als bei Standardgeräten.</w:t>
      </w:r>
      <w:r>
        <w:rPr>
          <w:rFonts w:eastAsiaTheme="minorHAnsi" w:cs="Arial"/>
          <w:sz w:val="20"/>
          <w:szCs w:val="20"/>
          <w:lang w:eastAsia="en-US"/>
        </w:rPr>
        <w:t xml:space="preserve"> </w:t>
      </w:r>
      <w:r w:rsidR="00252E4D" w:rsidRPr="00252E4D">
        <w:rPr>
          <w:rFonts w:eastAsiaTheme="minorHAnsi" w:cs="Arial"/>
          <w:sz w:val="20"/>
          <w:szCs w:val="20"/>
          <w:lang w:eastAsia="en-US"/>
        </w:rPr>
        <w:t xml:space="preserve">Auch </w:t>
      </w:r>
      <w:r>
        <w:rPr>
          <w:rFonts w:eastAsiaTheme="minorHAnsi" w:cs="Arial"/>
          <w:sz w:val="20"/>
          <w:szCs w:val="20"/>
          <w:lang w:eastAsia="en-US"/>
        </w:rPr>
        <w:t>der Schnurauszug</w:t>
      </w:r>
      <w:r w:rsidR="00252E4D" w:rsidRPr="00252E4D">
        <w:rPr>
          <w:rFonts w:eastAsiaTheme="minorHAnsi" w:cs="Arial"/>
          <w:sz w:val="20"/>
          <w:szCs w:val="20"/>
          <w:lang w:eastAsia="en-US"/>
        </w:rPr>
        <w:t xml:space="preserve"> ist beim CLKS Schlagschnurgerät aufgrund der Freilauffunktion denkbar einfach. Durch Drücken der Kurbelachse wird </w:t>
      </w:r>
      <w:r>
        <w:rPr>
          <w:rFonts w:eastAsiaTheme="minorHAnsi" w:cs="Arial"/>
          <w:sz w:val="20"/>
          <w:szCs w:val="20"/>
          <w:lang w:eastAsia="en-US"/>
        </w:rPr>
        <w:t>die Kurbel</w:t>
      </w:r>
      <w:r w:rsidR="00252E4D" w:rsidRPr="00252E4D">
        <w:rPr>
          <w:rFonts w:eastAsiaTheme="minorHAnsi" w:cs="Arial"/>
          <w:sz w:val="20"/>
          <w:szCs w:val="20"/>
          <w:lang w:eastAsia="en-US"/>
        </w:rPr>
        <w:t xml:space="preserve"> fixiert, sodass sich </w:t>
      </w:r>
      <w:r>
        <w:rPr>
          <w:rFonts w:eastAsiaTheme="minorHAnsi" w:cs="Arial"/>
          <w:sz w:val="20"/>
          <w:szCs w:val="20"/>
          <w:lang w:eastAsia="en-US"/>
        </w:rPr>
        <w:t xml:space="preserve">diese </w:t>
      </w:r>
      <w:r w:rsidR="00252E4D" w:rsidRPr="00252E4D">
        <w:rPr>
          <w:rFonts w:eastAsiaTheme="minorHAnsi" w:cs="Arial"/>
          <w:sz w:val="20"/>
          <w:szCs w:val="20"/>
          <w:lang w:eastAsia="en-US"/>
        </w:rPr>
        <w:t xml:space="preserve">beim Ausziehen der Schnur nicht mitdreht. </w:t>
      </w:r>
      <w:r w:rsidR="004429BE">
        <w:rPr>
          <w:rFonts w:eastAsiaTheme="minorHAnsi" w:cs="Arial"/>
          <w:sz w:val="20"/>
          <w:szCs w:val="20"/>
          <w:lang w:eastAsia="en-US"/>
        </w:rPr>
        <w:t>Sowohl die</w:t>
      </w:r>
      <w:r w:rsidR="004429BE" w:rsidRPr="004429BE">
        <w:rPr>
          <w:rFonts w:eastAsiaTheme="minorHAnsi" w:cs="Arial"/>
          <w:sz w:val="20"/>
          <w:szCs w:val="20"/>
          <w:lang w:eastAsia="en-US"/>
        </w:rPr>
        <w:t xml:space="preserve"> Kurbel </w:t>
      </w:r>
      <w:r w:rsidR="004429BE">
        <w:rPr>
          <w:rFonts w:eastAsiaTheme="minorHAnsi" w:cs="Arial"/>
          <w:sz w:val="20"/>
          <w:szCs w:val="20"/>
          <w:lang w:eastAsia="en-US"/>
        </w:rPr>
        <w:t>als auch</w:t>
      </w:r>
      <w:r w:rsidR="004429BE" w:rsidRPr="004429BE">
        <w:rPr>
          <w:rFonts w:eastAsiaTheme="minorHAnsi" w:cs="Arial"/>
          <w:sz w:val="20"/>
          <w:szCs w:val="20"/>
          <w:lang w:eastAsia="en-US"/>
        </w:rPr>
        <w:t xml:space="preserve"> d</w:t>
      </w:r>
      <w:r w:rsidR="004429BE">
        <w:rPr>
          <w:rFonts w:eastAsiaTheme="minorHAnsi" w:cs="Arial"/>
          <w:sz w:val="20"/>
          <w:szCs w:val="20"/>
          <w:lang w:eastAsia="en-US"/>
        </w:rPr>
        <w:t xml:space="preserve">er </w:t>
      </w:r>
      <w:proofErr w:type="spellStart"/>
      <w:r w:rsidR="004429BE">
        <w:rPr>
          <w:rFonts w:eastAsiaTheme="minorHAnsi" w:cs="Arial"/>
          <w:sz w:val="20"/>
          <w:szCs w:val="20"/>
          <w:lang w:eastAsia="en-US"/>
        </w:rPr>
        <w:t>Endhaken</w:t>
      </w:r>
      <w:proofErr w:type="spellEnd"/>
      <w:r w:rsidR="004429BE">
        <w:rPr>
          <w:rFonts w:eastAsiaTheme="minorHAnsi" w:cs="Arial"/>
          <w:sz w:val="20"/>
          <w:szCs w:val="20"/>
          <w:lang w:eastAsia="en-US"/>
        </w:rPr>
        <w:t xml:space="preserve"> an der Schnur </w:t>
      </w:r>
      <w:r w:rsidR="004429BE" w:rsidRPr="004429BE">
        <w:rPr>
          <w:rFonts w:eastAsiaTheme="minorHAnsi" w:cs="Arial"/>
          <w:sz w:val="20"/>
          <w:szCs w:val="20"/>
          <w:lang w:eastAsia="en-US"/>
        </w:rPr>
        <w:t>sind aus gehärtetem Stahl</w:t>
      </w:r>
      <w:r w:rsidR="004429BE">
        <w:rPr>
          <w:rFonts w:eastAsiaTheme="minorHAnsi" w:cs="Arial"/>
          <w:sz w:val="20"/>
          <w:szCs w:val="20"/>
          <w:lang w:eastAsia="en-US"/>
        </w:rPr>
        <w:t xml:space="preserve"> und</w:t>
      </w:r>
      <w:r w:rsidR="004429BE" w:rsidRPr="004429BE">
        <w:rPr>
          <w:rFonts w:eastAsiaTheme="minorHAnsi" w:cs="Arial"/>
          <w:sz w:val="20"/>
          <w:szCs w:val="20"/>
          <w:lang w:eastAsia="en-US"/>
        </w:rPr>
        <w:t xml:space="preserve"> garantieren zuverlässige Stabilität </w:t>
      </w:r>
      <w:r w:rsidR="00A3626F">
        <w:rPr>
          <w:rFonts w:eastAsiaTheme="minorHAnsi" w:cs="Arial"/>
          <w:sz w:val="20"/>
          <w:szCs w:val="20"/>
          <w:lang w:eastAsia="en-US"/>
        </w:rPr>
        <w:t>und</w:t>
      </w:r>
      <w:r w:rsidR="004429BE" w:rsidRPr="004429BE">
        <w:rPr>
          <w:rFonts w:eastAsiaTheme="minorHAnsi" w:cs="Arial"/>
          <w:sz w:val="20"/>
          <w:szCs w:val="20"/>
          <w:lang w:eastAsia="en-US"/>
        </w:rPr>
        <w:t xml:space="preserve"> Langlebigkeit. </w:t>
      </w:r>
      <w:r w:rsidR="00AA05D8" w:rsidRPr="004429BE">
        <w:rPr>
          <w:rFonts w:eastAsiaTheme="minorHAnsi" w:cs="Arial"/>
          <w:sz w:val="20"/>
          <w:szCs w:val="20"/>
          <w:lang w:eastAsia="en-US"/>
        </w:rPr>
        <w:t xml:space="preserve">Die </w:t>
      </w:r>
      <w:r w:rsidRPr="004429BE">
        <w:rPr>
          <w:rFonts w:eastAsiaTheme="minorHAnsi" w:cs="Arial"/>
          <w:sz w:val="20"/>
          <w:szCs w:val="20"/>
          <w:lang w:eastAsia="en-US"/>
        </w:rPr>
        <w:t xml:space="preserve">30 Meter lange </w:t>
      </w:r>
      <w:r w:rsidR="00AA05D8" w:rsidRPr="004429BE">
        <w:rPr>
          <w:rFonts w:eastAsiaTheme="minorHAnsi" w:cs="Arial"/>
          <w:sz w:val="20"/>
          <w:szCs w:val="20"/>
          <w:lang w:eastAsia="en-US"/>
        </w:rPr>
        <w:t>Schnur</w:t>
      </w:r>
      <w:r w:rsidRPr="004429BE">
        <w:rPr>
          <w:rFonts w:eastAsiaTheme="minorHAnsi" w:cs="Arial"/>
          <w:sz w:val="20"/>
          <w:szCs w:val="20"/>
          <w:lang w:eastAsia="en-US"/>
        </w:rPr>
        <w:t xml:space="preserve"> aus Polyester-Multifilament</w:t>
      </w:r>
      <w:r w:rsidR="00AA05D8" w:rsidRPr="004429BE">
        <w:rPr>
          <w:rFonts w:eastAsiaTheme="minorHAnsi" w:cs="Arial"/>
          <w:sz w:val="20"/>
          <w:szCs w:val="20"/>
          <w:lang w:eastAsia="en-US"/>
        </w:rPr>
        <w:t xml:space="preserve"> sorgt für eine hohe Reißfestigkeit und eine optimale Haftung des Farbpulvers.</w:t>
      </w:r>
    </w:p>
    <w:p w14:paraId="429E6C20" w14:textId="77777777" w:rsidR="004429BE" w:rsidRPr="004429BE" w:rsidRDefault="004429BE" w:rsidP="004429BE">
      <w:pPr>
        <w:jc w:val="both"/>
        <w:rPr>
          <w:rFonts w:eastAsiaTheme="minorHAnsi" w:cs="Arial"/>
          <w:sz w:val="20"/>
          <w:szCs w:val="20"/>
          <w:lang w:eastAsia="en-US"/>
        </w:rPr>
      </w:pPr>
    </w:p>
    <w:p w14:paraId="2099A2DD" w14:textId="77777777" w:rsidR="00AA05D8" w:rsidRPr="00252E4D" w:rsidRDefault="00AA05D8" w:rsidP="00252E4D">
      <w:pPr>
        <w:pStyle w:val="StandardWeb"/>
        <w:shd w:val="clear" w:color="auto" w:fill="FFFFFF"/>
        <w:spacing w:before="0" w:beforeAutospacing="0" w:after="0" w:afterAutospacing="0"/>
        <w:rPr>
          <w:rFonts w:ascii="Arial" w:eastAsiaTheme="minorHAnsi" w:hAnsi="Arial" w:cs="Arial"/>
          <w:b/>
          <w:sz w:val="20"/>
          <w:szCs w:val="20"/>
          <w:lang w:eastAsia="en-US"/>
        </w:rPr>
      </w:pPr>
      <w:r w:rsidRPr="00252E4D">
        <w:rPr>
          <w:rFonts w:ascii="Arial" w:eastAsiaTheme="minorHAnsi" w:hAnsi="Arial" w:cs="Arial"/>
          <w:b/>
          <w:sz w:val="20"/>
          <w:szCs w:val="20"/>
          <w:lang w:eastAsia="en-US"/>
        </w:rPr>
        <w:t>Passendes Farbpulver für jede Anwendungssituation</w:t>
      </w:r>
    </w:p>
    <w:p w14:paraId="4109C28A" w14:textId="52FA84AD" w:rsidR="00AA05D8" w:rsidRPr="00252E4D" w:rsidRDefault="00AA05D8" w:rsidP="00252E4D">
      <w:pPr>
        <w:pStyle w:val="StandardWeb"/>
        <w:shd w:val="clear" w:color="auto" w:fill="FFFFFF"/>
        <w:spacing w:before="0" w:beforeAutospacing="0" w:after="0" w:afterAutospacing="0"/>
        <w:jc w:val="both"/>
        <w:rPr>
          <w:rFonts w:ascii="Arial" w:hAnsi="Arial" w:cs="Arial"/>
          <w:sz w:val="20"/>
          <w:szCs w:val="20"/>
        </w:rPr>
      </w:pPr>
      <w:r w:rsidRPr="00252E4D">
        <w:rPr>
          <w:rFonts w:ascii="Arial" w:hAnsi="Arial" w:cs="Arial"/>
          <w:sz w:val="20"/>
          <w:szCs w:val="20"/>
        </w:rPr>
        <w:t xml:space="preserve">Die Zusammensetzung des Kreidepulvers ist ausschlaggebend für eine gute Sichtbarkeit der Markierung. Das Kreidepulver von SOLA weist aus diesem Grund sehr viele Farbpigmente auf. Bei der Farbwahl des Kreidepulvers spielen mehrere Faktoren eine Rolle, beispielsweise die Farbe der zu markierenden Oberfläche, die Widerstandsfähigkeit bei Wind und Regen oder ob die Linie leicht abwaschbar oder schwer entfernbar sein soll. SOLA bietet für jede Anwendungssituation das passende Kreidepulver an. Neben den Standardfarben Rot und Blau ist das Kreidepulver auch in </w:t>
      </w:r>
      <w:r w:rsidR="00252E4D" w:rsidRPr="00252E4D">
        <w:rPr>
          <w:rFonts w:ascii="Arial" w:hAnsi="Arial" w:cs="Arial"/>
          <w:sz w:val="20"/>
          <w:szCs w:val="20"/>
        </w:rPr>
        <w:t xml:space="preserve">Grün, </w:t>
      </w:r>
      <w:r w:rsidRPr="00252E4D">
        <w:rPr>
          <w:rFonts w:ascii="Arial" w:hAnsi="Arial" w:cs="Arial"/>
          <w:sz w:val="20"/>
          <w:szCs w:val="20"/>
        </w:rPr>
        <w:t>Orange, Weiß und Schwarz verfügbar.</w:t>
      </w:r>
    </w:p>
    <w:p w14:paraId="2E790233" w14:textId="77777777" w:rsidR="00AA05D8" w:rsidRPr="00252E4D" w:rsidRDefault="00AA05D8" w:rsidP="00252E4D">
      <w:pPr>
        <w:pStyle w:val="StandardWeb"/>
        <w:shd w:val="clear" w:color="auto" w:fill="FFFFFF"/>
        <w:spacing w:before="0" w:beforeAutospacing="0" w:after="0" w:afterAutospacing="0"/>
        <w:rPr>
          <w:rFonts w:ascii="Arial" w:eastAsiaTheme="minorHAnsi" w:hAnsi="Arial" w:cstheme="minorBidi"/>
          <w:sz w:val="20"/>
          <w:szCs w:val="20"/>
          <w:lang w:eastAsia="en-US"/>
        </w:rPr>
      </w:pPr>
    </w:p>
    <w:p w14:paraId="20D0B819" w14:textId="04ED19AD" w:rsidR="00E570FC" w:rsidRPr="004429BE" w:rsidRDefault="00AA05D8" w:rsidP="004429BE">
      <w:pPr>
        <w:pStyle w:val="StandardWeb"/>
        <w:shd w:val="clear" w:color="auto" w:fill="FFFFFF"/>
        <w:spacing w:before="0" w:beforeAutospacing="0" w:after="0" w:afterAutospacing="0"/>
        <w:jc w:val="both"/>
        <w:rPr>
          <w:rStyle w:val="Hyperlink"/>
          <w:rFonts w:ascii="Arial" w:hAnsi="Arial" w:cs="Arial"/>
          <w:color w:val="auto"/>
          <w:sz w:val="20"/>
          <w:szCs w:val="20"/>
          <w:u w:val="none"/>
        </w:rPr>
      </w:pPr>
      <w:r w:rsidRPr="00252E4D">
        <w:rPr>
          <w:rFonts w:ascii="Arial" w:hAnsi="Arial" w:cs="Arial"/>
          <w:sz w:val="20"/>
          <w:szCs w:val="20"/>
        </w:rPr>
        <w:t>Das CL</w:t>
      </w:r>
      <w:r w:rsidR="00252E4D" w:rsidRPr="00252E4D">
        <w:rPr>
          <w:rFonts w:ascii="Arial" w:hAnsi="Arial" w:cs="Arial"/>
          <w:sz w:val="20"/>
          <w:szCs w:val="20"/>
        </w:rPr>
        <w:t>KS</w:t>
      </w:r>
      <w:r w:rsidRPr="00252E4D">
        <w:rPr>
          <w:rFonts w:ascii="Arial" w:hAnsi="Arial" w:cs="Arial"/>
          <w:sz w:val="20"/>
          <w:szCs w:val="20"/>
        </w:rPr>
        <w:t xml:space="preserve"> Schlagschnurgerät von SOLA ist sowohl einzeln als auch im Set mit blauem oder rotem Kreidepulver erhältlich. Das Kreidepulver in den unterschiedlichen Farben kann auch einzeln in der 230 Gramm Flasche oder für Vielanwender in der 1.400 Gramm Vorteilsflasche erworben werden.</w:t>
      </w:r>
    </w:p>
    <w:p w14:paraId="4909D02F" w14:textId="77777777" w:rsidR="000E12C8" w:rsidRPr="003B0047" w:rsidRDefault="000E12C8" w:rsidP="00065F51">
      <w:pPr>
        <w:rPr>
          <w:rStyle w:val="Hyperlink"/>
          <w:rFonts w:cs="HelveticaNeue-BoldCond"/>
          <w:bCs/>
          <w:color w:val="auto"/>
          <w:sz w:val="20"/>
          <w:szCs w:val="20"/>
        </w:rPr>
      </w:pPr>
    </w:p>
    <w:p w14:paraId="3D918FDB" w14:textId="6321D7DC" w:rsidR="003225B6" w:rsidRPr="005D2B2A" w:rsidRDefault="00E73EAC" w:rsidP="00104B97">
      <w:pPr>
        <w:spacing w:line="360" w:lineRule="auto"/>
        <w:rPr>
          <w:rFonts w:cs="HelveticaNeue-BoldCond"/>
          <w:bCs/>
          <w:sz w:val="18"/>
          <w:szCs w:val="20"/>
          <w:lang w:val="de-AT"/>
        </w:rPr>
      </w:pPr>
      <w:hyperlink r:id="rId8" w:history="1">
        <w:r w:rsidR="0077531D" w:rsidRPr="00FD2868">
          <w:rPr>
            <w:rStyle w:val="Hyperlink"/>
            <w:rFonts w:cs="HelveticaNeue-BoldCond"/>
            <w:bCs/>
            <w:sz w:val="20"/>
            <w:szCs w:val="20"/>
            <w:lang w:val="de-AT"/>
          </w:rPr>
          <w:t>www.sola.at</w:t>
        </w:r>
      </w:hyperlink>
    </w:p>
    <w:p w14:paraId="5494800C" w14:textId="24B0DCB4" w:rsidR="00C8126E" w:rsidRPr="00285E4E" w:rsidRDefault="00880037" w:rsidP="008404AF">
      <w:pPr>
        <w:spacing w:line="360" w:lineRule="auto"/>
        <w:rPr>
          <w:rFonts w:ascii="Times New Roman" w:eastAsia="Times New Roman" w:hAnsi="Times New Roman" w:cs="Arial"/>
          <w:noProof/>
          <w:sz w:val="20"/>
          <w:szCs w:val="20"/>
          <w:lang w:val="de-AT" w:eastAsia="de-AT"/>
        </w:rPr>
      </w:pPr>
      <w:r w:rsidRPr="00285E4E">
        <w:rPr>
          <w:rFonts w:eastAsia="Times New Roman" w:cs="Arial"/>
          <w:noProof/>
          <w:sz w:val="20"/>
          <w:szCs w:val="20"/>
        </w:rPr>
        <w:t>Anzahl Zeichen: 2.</w:t>
      </w:r>
      <w:r w:rsidR="00932D09">
        <w:rPr>
          <w:rFonts w:eastAsia="Times New Roman" w:cs="Arial"/>
          <w:noProof/>
          <w:sz w:val="20"/>
          <w:szCs w:val="20"/>
        </w:rPr>
        <w:t>658</w:t>
      </w:r>
      <w:r w:rsidR="00912A55" w:rsidRPr="00285E4E">
        <w:rPr>
          <w:rFonts w:eastAsia="Times New Roman" w:cs="Arial"/>
          <w:noProof/>
          <w:sz w:val="20"/>
          <w:szCs w:val="20"/>
        </w:rPr>
        <w:t xml:space="preserve"> </w:t>
      </w:r>
      <w:r w:rsidRPr="00285E4E">
        <w:rPr>
          <w:rFonts w:eastAsia="Times New Roman" w:cs="Arial"/>
          <w:noProof/>
          <w:sz w:val="20"/>
          <w:szCs w:val="20"/>
        </w:rPr>
        <w:t xml:space="preserve">(inkl. Leerzeichen); Anzahl Wörter: </w:t>
      </w:r>
      <w:r w:rsidR="005F561A" w:rsidRPr="00285E4E">
        <w:rPr>
          <w:rFonts w:eastAsia="Times New Roman" w:cs="Arial"/>
          <w:noProof/>
          <w:sz w:val="20"/>
          <w:szCs w:val="20"/>
        </w:rPr>
        <w:t>3</w:t>
      </w:r>
      <w:r w:rsidR="00932D09">
        <w:rPr>
          <w:rFonts w:eastAsia="Times New Roman" w:cs="Arial"/>
          <w:noProof/>
          <w:sz w:val="20"/>
          <w:szCs w:val="20"/>
        </w:rPr>
        <w:t>60</w:t>
      </w:r>
      <w:r w:rsidR="00C8126E" w:rsidRPr="00285E4E">
        <w:rPr>
          <w:rFonts w:ascii="Times New Roman" w:eastAsia="Times New Roman" w:hAnsi="Times New Roman" w:cs="Arial"/>
          <w:noProof/>
          <w:sz w:val="20"/>
          <w:szCs w:val="20"/>
          <w:lang w:val="de-AT" w:eastAsia="de-AT"/>
        </w:rPr>
        <w:br w:type="page"/>
      </w:r>
    </w:p>
    <w:p w14:paraId="60012E4A" w14:textId="77777777" w:rsidR="00E904C4" w:rsidRDefault="00DE72D6" w:rsidP="008404AF">
      <w:pPr>
        <w:spacing w:line="360" w:lineRule="auto"/>
        <w:rPr>
          <w:b/>
          <w:sz w:val="32"/>
          <w:szCs w:val="32"/>
        </w:rPr>
      </w:pPr>
      <w:r>
        <w:rPr>
          <w:b/>
          <w:sz w:val="32"/>
          <w:szCs w:val="32"/>
        </w:rPr>
        <w:lastRenderedPageBreak/>
        <w:t>Bildmaterial</w:t>
      </w:r>
    </w:p>
    <w:p w14:paraId="71F76D64" w14:textId="1F73C781" w:rsidR="009002F6" w:rsidRPr="004627E6" w:rsidRDefault="00FC64B5" w:rsidP="009002F6">
      <w:pPr>
        <w:spacing w:line="360" w:lineRule="auto"/>
        <w:rPr>
          <w:rFonts w:cs="Arial"/>
          <w:sz w:val="20"/>
          <w:szCs w:val="20"/>
          <w:shd w:val="clear" w:color="auto" w:fill="FFFFFF"/>
        </w:rPr>
      </w:pPr>
      <w:r>
        <w:rPr>
          <w:rFonts w:cs="HelveticaNeue-BoldCond"/>
          <w:bCs/>
          <w:color w:val="000000" w:themeColor="text1"/>
          <w:sz w:val="20"/>
          <w:szCs w:val="20"/>
          <w:lang w:val="de-AT"/>
        </w:rPr>
        <w:t xml:space="preserve">Die </w:t>
      </w:r>
      <w:r w:rsidR="002B4CCD">
        <w:rPr>
          <w:rFonts w:cs="HelveticaNeue-BoldCond"/>
          <w:bCs/>
          <w:color w:val="000000" w:themeColor="text1"/>
          <w:sz w:val="20"/>
          <w:szCs w:val="20"/>
          <w:lang w:val="de-AT"/>
        </w:rPr>
        <w:t>folgenden</w:t>
      </w:r>
      <w:r>
        <w:rPr>
          <w:rFonts w:cs="HelveticaNeue-BoldCond"/>
          <w:bCs/>
          <w:color w:val="000000" w:themeColor="text1"/>
          <w:sz w:val="20"/>
          <w:szCs w:val="20"/>
          <w:lang w:val="de-AT"/>
        </w:rPr>
        <w:t xml:space="preserve"> Bildmotive stehen für Veröffentlichungen in Druckauflösung zum Download zur Verfügung unter:</w:t>
      </w:r>
      <w:r w:rsidR="00072C44">
        <w:rPr>
          <w:rFonts w:cs="HelveticaNeue-BoldCond"/>
          <w:bCs/>
          <w:color w:val="000000" w:themeColor="text1"/>
          <w:sz w:val="20"/>
          <w:szCs w:val="20"/>
          <w:lang w:val="de-AT"/>
        </w:rPr>
        <w:t xml:space="preserve"> </w:t>
      </w:r>
      <w:hyperlink r:id="rId9" w:history="1">
        <w:r w:rsidR="00072C44" w:rsidRPr="00631D53">
          <w:rPr>
            <w:rStyle w:val="Hyperlink"/>
            <w:rFonts w:cs="HelveticaNeue-BoldCond"/>
            <w:bCs/>
            <w:sz w:val="20"/>
            <w:szCs w:val="20"/>
            <w:lang w:val="de-AT"/>
          </w:rPr>
          <w:t>https://solatransfer.sharefile.com/d-s4f17fef36cd14476b0c628d39c7d1ba4</w:t>
        </w:r>
      </w:hyperlink>
      <w:r w:rsidR="00072C44">
        <w:rPr>
          <w:rFonts w:cs="HelveticaNeue-BoldCond"/>
          <w:bCs/>
          <w:color w:val="000000" w:themeColor="text1"/>
          <w:sz w:val="20"/>
          <w:szCs w:val="20"/>
          <w:lang w:val="de-AT"/>
        </w:rPr>
        <w:t xml:space="preserve"> </w:t>
      </w:r>
    </w:p>
    <w:p w14:paraId="54EEDF36" w14:textId="77777777" w:rsidR="00F24A91" w:rsidRPr="00E31D0C" w:rsidRDefault="00F24A91" w:rsidP="008404AF">
      <w:pPr>
        <w:spacing w:line="360" w:lineRule="auto"/>
        <w:rPr>
          <w:rFonts w:cs="HelveticaNeue-BoldCond"/>
          <w:bCs/>
          <w:color w:val="000000" w:themeColor="text1"/>
          <w:sz w:val="20"/>
          <w:szCs w:val="20"/>
          <w:lang w:val="de-AT"/>
        </w:rPr>
      </w:pPr>
    </w:p>
    <w:tbl>
      <w:tblPr>
        <w:tblW w:w="8647" w:type="dxa"/>
        <w:tblLayout w:type="fixed"/>
        <w:tblLook w:val="04A0" w:firstRow="1" w:lastRow="0" w:firstColumn="1" w:lastColumn="0" w:noHBand="0" w:noVBand="1"/>
      </w:tblPr>
      <w:tblGrid>
        <w:gridCol w:w="3119"/>
        <w:gridCol w:w="5528"/>
      </w:tblGrid>
      <w:tr w:rsidR="008B1363" w:rsidRPr="00FE55AB" w14:paraId="02D3C5CE" w14:textId="77777777" w:rsidTr="003D2DC2">
        <w:trPr>
          <w:trHeight w:val="1951"/>
        </w:trPr>
        <w:tc>
          <w:tcPr>
            <w:tcW w:w="3119" w:type="dxa"/>
            <w:shd w:val="clear" w:color="auto" w:fill="auto"/>
          </w:tcPr>
          <w:p w14:paraId="6B5DDF2F" w14:textId="60EC0A3D" w:rsidR="008B3C22" w:rsidRPr="008B1363" w:rsidRDefault="00465780" w:rsidP="00D442E5">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5C7F238A" wp14:editId="0B2DDCA6">
                  <wp:extent cx="1441450" cy="1007972"/>
                  <wp:effectExtent l="0" t="0" r="6350" b="1905"/>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442413" cy="1008645"/>
                          </a:xfrm>
                          <a:prstGeom prst="rect">
                            <a:avLst/>
                          </a:prstGeom>
                          <a:noFill/>
                          <a:ln>
                            <a:noFill/>
                          </a:ln>
                        </pic:spPr>
                      </pic:pic>
                    </a:graphicData>
                  </a:graphic>
                </wp:inline>
              </w:drawing>
            </w:r>
          </w:p>
        </w:tc>
        <w:tc>
          <w:tcPr>
            <w:tcW w:w="5528" w:type="dxa"/>
            <w:shd w:val="clear" w:color="auto" w:fill="auto"/>
          </w:tcPr>
          <w:p w14:paraId="6439440E" w14:textId="12BB96CC" w:rsidR="008B3C22" w:rsidRPr="008B1363" w:rsidRDefault="00D442E5" w:rsidP="00D442E5">
            <w:pPr>
              <w:spacing w:line="360" w:lineRule="auto"/>
              <w:rPr>
                <w:rFonts w:cs="Arial"/>
                <w:noProof/>
                <w:sz w:val="20"/>
                <w:szCs w:val="20"/>
                <w:lang w:val="it-IT" w:eastAsia="de-AT"/>
              </w:rPr>
            </w:pPr>
            <w:r w:rsidRPr="008B1363">
              <w:rPr>
                <w:rFonts w:cs="Arial"/>
                <w:b/>
                <w:noProof/>
                <w:sz w:val="20"/>
                <w:szCs w:val="20"/>
                <w:lang w:val="it-IT" w:eastAsia="de-AT"/>
              </w:rPr>
              <w:t>Datei:</w:t>
            </w:r>
            <w:r w:rsidRPr="008B1363">
              <w:rPr>
                <w:rFonts w:cs="Arial"/>
                <w:noProof/>
                <w:sz w:val="20"/>
                <w:szCs w:val="20"/>
                <w:lang w:val="it-IT" w:eastAsia="de-AT"/>
              </w:rPr>
              <w:t xml:space="preserve"> </w:t>
            </w:r>
            <w:r w:rsidR="00B23C58" w:rsidRPr="00B23C58">
              <w:rPr>
                <w:rFonts w:cs="Arial"/>
                <w:noProof/>
                <w:sz w:val="20"/>
                <w:szCs w:val="20"/>
                <w:lang w:val="it-IT" w:eastAsia="de-AT"/>
              </w:rPr>
              <w:t>sola_pic_prd_ss_clks_persp4</w:t>
            </w:r>
          </w:p>
          <w:p w14:paraId="673DE29E" w14:textId="1D478405" w:rsidR="008A108C" w:rsidRPr="00FE55AB" w:rsidRDefault="00D442E5" w:rsidP="008A108C">
            <w:pPr>
              <w:spacing w:line="360" w:lineRule="auto"/>
              <w:rPr>
                <w:rFonts w:cs="Arial"/>
                <w:noProof/>
                <w:sz w:val="20"/>
                <w:szCs w:val="20"/>
                <w:lang w:eastAsia="de-AT"/>
              </w:rPr>
            </w:pPr>
            <w:r w:rsidRPr="00FE55AB">
              <w:rPr>
                <w:rFonts w:cs="Arial"/>
                <w:b/>
                <w:noProof/>
                <w:sz w:val="20"/>
                <w:szCs w:val="20"/>
                <w:lang w:eastAsia="de-AT"/>
              </w:rPr>
              <w:t>BU</w:t>
            </w:r>
            <w:r w:rsidRPr="00FE55AB">
              <w:rPr>
                <w:rFonts w:cs="Arial"/>
                <w:noProof/>
                <w:sz w:val="20"/>
                <w:szCs w:val="20"/>
                <w:lang w:eastAsia="de-AT"/>
              </w:rPr>
              <w:t xml:space="preserve">: </w:t>
            </w:r>
            <w:r w:rsidR="005B1EF3">
              <w:rPr>
                <w:rFonts w:cs="Arial"/>
                <w:noProof/>
                <w:sz w:val="20"/>
                <w:szCs w:val="20"/>
                <w:lang w:eastAsia="de-AT"/>
              </w:rPr>
              <w:t xml:space="preserve">Das neue CLKS Schlagschnurgerät von SOLA </w:t>
            </w:r>
            <w:r w:rsidR="007D5B43">
              <w:rPr>
                <w:rFonts w:cs="Arial"/>
                <w:noProof/>
                <w:sz w:val="20"/>
                <w:szCs w:val="20"/>
                <w:lang w:eastAsia="de-AT"/>
              </w:rPr>
              <w:t>mit extra schneller Schnurrückholung eignet sich ideal für den täglichen Einsatz im Innenausbau oder Holzbau.</w:t>
            </w:r>
          </w:p>
          <w:p w14:paraId="0E919A29" w14:textId="77777777" w:rsidR="008B3C22" w:rsidRPr="00FE55AB" w:rsidRDefault="008B3C22" w:rsidP="00D442E5">
            <w:pPr>
              <w:spacing w:line="360" w:lineRule="auto"/>
              <w:rPr>
                <w:rFonts w:cs="Arial"/>
                <w:noProof/>
                <w:sz w:val="20"/>
                <w:szCs w:val="20"/>
                <w:lang w:eastAsia="de-AT"/>
              </w:rPr>
            </w:pPr>
            <w:r w:rsidRPr="00FE55AB">
              <w:rPr>
                <w:rFonts w:cs="Arial"/>
                <w:b/>
                <w:noProof/>
                <w:sz w:val="20"/>
                <w:szCs w:val="20"/>
                <w:lang w:eastAsia="de-AT"/>
              </w:rPr>
              <w:t>Copyright:</w:t>
            </w:r>
            <w:r w:rsidRPr="00FE55AB">
              <w:rPr>
                <w:rFonts w:cs="Arial"/>
                <w:noProof/>
                <w:sz w:val="20"/>
                <w:szCs w:val="20"/>
                <w:lang w:eastAsia="de-AT"/>
              </w:rPr>
              <w:t xml:space="preserve"> SOLA-Messwerkzeuge GmbH</w:t>
            </w:r>
          </w:p>
        </w:tc>
      </w:tr>
      <w:tr w:rsidR="008B1363" w:rsidRPr="00FE55AB" w14:paraId="238D1F84" w14:textId="77777777" w:rsidTr="003D2DC2">
        <w:trPr>
          <w:trHeight w:val="136"/>
        </w:trPr>
        <w:tc>
          <w:tcPr>
            <w:tcW w:w="3119" w:type="dxa"/>
            <w:shd w:val="clear" w:color="auto" w:fill="auto"/>
          </w:tcPr>
          <w:p w14:paraId="423FD9D3" w14:textId="77777777" w:rsidR="00DD40CB" w:rsidRPr="00FE55AB" w:rsidRDefault="00DD40CB" w:rsidP="001C3B3C">
            <w:pPr>
              <w:pStyle w:val="StandardWeb"/>
              <w:spacing w:before="0" w:beforeAutospacing="0" w:after="0" w:afterAutospacing="0"/>
              <w:rPr>
                <w:rFonts w:ascii="Arial" w:hAnsi="Arial" w:cs="Arial"/>
                <w:noProof/>
                <w:sz w:val="20"/>
                <w:szCs w:val="20"/>
              </w:rPr>
            </w:pPr>
          </w:p>
        </w:tc>
        <w:tc>
          <w:tcPr>
            <w:tcW w:w="5528" w:type="dxa"/>
            <w:shd w:val="clear" w:color="auto" w:fill="auto"/>
          </w:tcPr>
          <w:p w14:paraId="269454FC" w14:textId="77777777" w:rsidR="00DD40CB" w:rsidRPr="00FE55AB" w:rsidRDefault="00DD40CB" w:rsidP="001C3B3C">
            <w:pPr>
              <w:rPr>
                <w:rFonts w:cs="Arial"/>
                <w:noProof/>
                <w:sz w:val="20"/>
                <w:szCs w:val="20"/>
                <w:lang w:eastAsia="de-AT"/>
              </w:rPr>
            </w:pPr>
          </w:p>
        </w:tc>
      </w:tr>
      <w:tr w:rsidR="008B1363" w:rsidRPr="00AC5ECB" w14:paraId="166F28F8" w14:textId="77777777" w:rsidTr="003D2DC2">
        <w:trPr>
          <w:trHeight w:val="1951"/>
        </w:trPr>
        <w:tc>
          <w:tcPr>
            <w:tcW w:w="3119" w:type="dxa"/>
            <w:shd w:val="clear" w:color="auto" w:fill="auto"/>
          </w:tcPr>
          <w:p w14:paraId="2490255F" w14:textId="04C7AEE9" w:rsidR="0052004C" w:rsidRPr="008B1363" w:rsidRDefault="00465780" w:rsidP="006A514E">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6FF6EBEE" wp14:editId="774A2E51">
                  <wp:extent cx="1301750" cy="1379775"/>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317111" cy="1396057"/>
                          </a:xfrm>
                          <a:prstGeom prst="rect">
                            <a:avLst/>
                          </a:prstGeom>
                          <a:noFill/>
                          <a:ln>
                            <a:noFill/>
                          </a:ln>
                        </pic:spPr>
                      </pic:pic>
                    </a:graphicData>
                  </a:graphic>
                </wp:inline>
              </w:drawing>
            </w:r>
          </w:p>
        </w:tc>
        <w:tc>
          <w:tcPr>
            <w:tcW w:w="5528" w:type="dxa"/>
            <w:shd w:val="clear" w:color="auto" w:fill="auto"/>
          </w:tcPr>
          <w:p w14:paraId="48F6670E" w14:textId="711D7305" w:rsidR="00DD40CB" w:rsidRPr="00B23C58" w:rsidRDefault="00DD40CB" w:rsidP="006A514E">
            <w:pPr>
              <w:spacing w:line="360" w:lineRule="auto"/>
              <w:rPr>
                <w:rFonts w:cs="Arial"/>
                <w:noProof/>
                <w:sz w:val="20"/>
                <w:szCs w:val="20"/>
                <w:lang w:val="en-US" w:eastAsia="de-AT"/>
              </w:rPr>
            </w:pPr>
            <w:r w:rsidRPr="00B23C58">
              <w:rPr>
                <w:rFonts w:cs="Arial"/>
                <w:b/>
                <w:noProof/>
                <w:sz w:val="20"/>
                <w:szCs w:val="20"/>
                <w:lang w:val="en-US" w:eastAsia="de-AT"/>
              </w:rPr>
              <w:t>Datei:</w:t>
            </w:r>
            <w:r w:rsidRPr="00B23C58">
              <w:rPr>
                <w:rFonts w:cs="Arial"/>
                <w:noProof/>
                <w:sz w:val="20"/>
                <w:szCs w:val="20"/>
                <w:lang w:val="en-US" w:eastAsia="de-AT"/>
              </w:rPr>
              <w:t xml:space="preserve"> </w:t>
            </w:r>
            <w:r w:rsidR="00B23C58" w:rsidRPr="00B23C58">
              <w:rPr>
                <w:rFonts w:cs="Arial"/>
                <w:noProof/>
                <w:sz w:val="20"/>
                <w:szCs w:val="20"/>
                <w:lang w:val="en-US" w:eastAsia="de-AT"/>
              </w:rPr>
              <w:t>sola_pic_prd_ss_clks_det_refill</w:t>
            </w:r>
          </w:p>
          <w:p w14:paraId="2FDC711C" w14:textId="66AF8D7E" w:rsidR="00DD40CB" w:rsidRPr="00AC5ECB" w:rsidRDefault="00DD40CB" w:rsidP="006A514E">
            <w:pPr>
              <w:spacing w:line="360" w:lineRule="auto"/>
              <w:rPr>
                <w:rFonts w:cs="Arial"/>
                <w:noProof/>
                <w:sz w:val="20"/>
                <w:szCs w:val="20"/>
                <w:lang w:eastAsia="de-AT"/>
              </w:rPr>
            </w:pPr>
            <w:r w:rsidRPr="00AC5ECB">
              <w:rPr>
                <w:rFonts w:cs="Arial"/>
                <w:b/>
                <w:noProof/>
                <w:sz w:val="20"/>
                <w:szCs w:val="20"/>
                <w:lang w:eastAsia="de-AT"/>
              </w:rPr>
              <w:t>BU</w:t>
            </w:r>
            <w:r w:rsidRPr="00AC5ECB">
              <w:rPr>
                <w:rFonts w:cs="Arial"/>
                <w:noProof/>
                <w:sz w:val="20"/>
                <w:szCs w:val="20"/>
                <w:lang w:eastAsia="de-AT"/>
              </w:rPr>
              <w:t xml:space="preserve">: </w:t>
            </w:r>
            <w:r w:rsidR="00AC5ECB" w:rsidRPr="00AC5ECB">
              <w:rPr>
                <w:rFonts w:cs="Arial"/>
                <w:noProof/>
                <w:sz w:val="20"/>
                <w:szCs w:val="20"/>
                <w:lang w:eastAsia="de-AT"/>
              </w:rPr>
              <w:t>Prak</w:t>
            </w:r>
            <w:r w:rsidR="00AC5ECB">
              <w:rPr>
                <w:rFonts w:cs="Arial"/>
                <w:noProof/>
                <w:sz w:val="20"/>
                <w:szCs w:val="20"/>
                <w:lang w:eastAsia="de-AT"/>
              </w:rPr>
              <w:t>tisch</w:t>
            </w:r>
            <w:r w:rsidR="00B23C58">
              <w:rPr>
                <w:rFonts w:cs="Arial"/>
                <w:noProof/>
                <w:sz w:val="20"/>
                <w:szCs w:val="20"/>
                <w:lang w:eastAsia="de-AT"/>
              </w:rPr>
              <w:t xml:space="preserve"> beim CLKS Schlagschnurgerät</w:t>
            </w:r>
            <w:r w:rsidR="00AC5ECB">
              <w:rPr>
                <w:rFonts w:cs="Arial"/>
                <w:noProof/>
                <w:sz w:val="20"/>
                <w:szCs w:val="20"/>
                <w:lang w:eastAsia="de-AT"/>
              </w:rPr>
              <w:t xml:space="preserve">: </w:t>
            </w:r>
            <w:r w:rsidR="00AC5ECB" w:rsidRPr="00AC5ECB">
              <w:rPr>
                <w:rFonts w:cs="Arial"/>
                <w:noProof/>
                <w:sz w:val="20"/>
                <w:szCs w:val="20"/>
                <w:lang w:eastAsia="de-AT"/>
              </w:rPr>
              <w:t>das Schiebefach zum schnellen Nachfüllen des Kreidepulvers und Ablesen des Füllstandes.</w:t>
            </w:r>
          </w:p>
          <w:p w14:paraId="36EBFDAA" w14:textId="77777777" w:rsidR="00DD40CB" w:rsidRPr="00AC5ECB" w:rsidRDefault="00DD40CB" w:rsidP="006A514E">
            <w:pPr>
              <w:spacing w:line="360" w:lineRule="auto"/>
              <w:rPr>
                <w:rFonts w:cs="Arial"/>
                <w:noProof/>
                <w:sz w:val="20"/>
                <w:szCs w:val="20"/>
                <w:lang w:eastAsia="de-AT"/>
              </w:rPr>
            </w:pPr>
            <w:r w:rsidRPr="00AC5ECB">
              <w:rPr>
                <w:rFonts w:cs="Arial"/>
                <w:b/>
                <w:noProof/>
                <w:sz w:val="20"/>
                <w:szCs w:val="20"/>
                <w:lang w:eastAsia="de-AT"/>
              </w:rPr>
              <w:t>Copyright:</w:t>
            </w:r>
            <w:r w:rsidRPr="00AC5ECB">
              <w:rPr>
                <w:rFonts w:cs="Arial"/>
                <w:noProof/>
                <w:sz w:val="20"/>
                <w:szCs w:val="20"/>
                <w:lang w:eastAsia="de-AT"/>
              </w:rPr>
              <w:t xml:space="preserve"> SOLA-Messwerkzeuge GmbH</w:t>
            </w:r>
          </w:p>
        </w:tc>
      </w:tr>
      <w:tr w:rsidR="0052004C" w:rsidRPr="00AC5ECB" w14:paraId="40EE4FF8" w14:textId="77777777" w:rsidTr="003D2DC2">
        <w:trPr>
          <w:trHeight w:val="70"/>
        </w:trPr>
        <w:tc>
          <w:tcPr>
            <w:tcW w:w="3119" w:type="dxa"/>
            <w:shd w:val="clear" w:color="auto" w:fill="auto"/>
          </w:tcPr>
          <w:p w14:paraId="01DAFF2F" w14:textId="77777777" w:rsidR="0052004C" w:rsidRPr="00AC5ECB" w:rsidRDefault="0052004C" w:rsidP="002F5244">
            <w:pPr>
              <w:pStyle w:val="StandardWeb"/>
              <w:spacing w:before="0" w:beforeAutospacing="0" w:after="0" w:afterAutospacing="0"/>
              <w:rPr>
                <w:rFonts w:ascii="Arial" w:hAnsi="Arial" w:cs="Arial"/>
                <w:noProof/>
                <w:sz w:val="20"/>
                <w:szCs w:val="20"/>
              </w:rPr>
            </w:pPr>
          </w:p>
        </w:tc>
        <w:tc>
          <w:tcPr>
            <w:tcW w:w="5528" w:type="dxa"/>
            <w:shd w:val="clear" w:color="auto" w:fill="auto"/>
          </w:tcPr>
          <w:p w14:paraId="497C4EF8" w14:textId="77777777" w:rsidR="0052004C" w:rsidRPr="00AC5ECB" w:rsidRDefault="0052004C" w:rsidP="002F5244">
            <w:pPr>
              <w:rPr>
                <w:rFonts w:cs="Arial"/>
                <w:noProof/>
                <w:sz w:val="20"/>
                <w:szCs w:val="20"/>
                <w:lang w:eastAsia="de-AT"/>
              </w:rPr>
            </w:pPr>
          </w:p>
        </w:tc>
      </w:tr>
      <w:tr w:rsidR="0052004C" w:rsidRPr="008B1363" w14:paraId="29443EFE" w14:textId="77777777" w:rsidTr="003D2DC2">
        <w:trPr>
          <w:trHeight w:val="1483"/>
        </w:trPr>
        <w:tc>
          <w:tcPr>
            <w:tcW w:w="3119" w:type="dxa"/>
            <w:shd w:val="clear" w:color="auto" w:fill="auto"/>
          </w:tcPr>
          <w:p w14:paraId="117EBFB4" w14:textId="255AC6F0" w:rsidR="0052004C" w:rsidRPr="008B1363" w:rsidRDefault="005B1EF3" w:rsidP="002F5244">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268EBD01" wp14:editId="4CF5A4B5">
                  <wp:extent cx="1658493" cy="110490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663784" cy="1108425"/>
                          </a:xfrm>
                          <a:prstGeom prst="rect">
                            <a:avLst/>
                          </a:prstGeom>
                          <a:noFill/>
                          <a:ln>
                            <a:noFill/>
                          </a:ln>
                        </pic:spPr>
                      </pic:pic>
                    </a:graphicData>
                  </a:graphic>
                </wp:inline>
              </w:drawing>
            </w:r>
          </w:p>
        </w:tc>
        <w:tc>
          <w:tcPr>
            <w:tcW w:w="5528" w:type="dxa"/>
            <w:shd w:val="clear" w:color="auto" w:fill="auto"/>
          </w:tcPr>
          <w:p w14:paraId="468D115D" w14:textId="77438672" w:rsidR="0052004C" w:rsidRPr="0052004C" w:rsidRDefault="0052004C" w:rsidP="002F5244">
            <w:pPr>
              <w:spacing w:line="360" w:lineRule="auto"/>
              <w:rPr>
                <w:rFonts w:cs="Arial"/>
                <w:noProof/>
                <w:sz w:val="20"/>
                <w:szCs w:val="20"/>
                <w:lang w:val="it-IT" w:eastAsia="de-AT"/>
              </w:rPr>
            </w:pPr>
            <w:r w:rsidRPr="0052004C">
              <w:rPr>
                <w:rFonts w:cs="Arial"/>
                <w:b/>
                <w:noProof/>
                <w:sz w:val="20"/>
                <w:szCs w:val="20"/>
                <w:lang w:val="it-IT" w:eastAsia="de-AT"/>
              </w:rPr>
              <w:t>Datei:</w:t>
            </w:r>
            <w:r w:rsidRPr="0052004C">
              <w:rPr>
                <w:rFonts w:cs="Arial"/>
                <w:noProof/>
                <w:sz w:val="20"/>
                <w:szCs w:val="20"/>
                <w:lang w:val="it-IT" w:eastAsia="de-AT"/>
              </w:rPr>
              <w:t xml:space="preserve"> </w:t>
            </w:r>
            <w:r w:rsidR="00B23C58" w:rsidRPr="00B23C58">
              <w:rPr>
                <w:rFonts w:cs="Arial"/>
                <w:noProof/>
                <w:sz w:val="20"/>
                <w:szCs w:val="20"/>
                <w:lang w:val="it-IT" w:eastAsia="de-AT"/>
              </w:rPr>
              <w:t>sola_pic_app_ss_clks_001</w:t>
            </w:r>
          </w:p>
          <w:p w14:paraId="4F1C525C" w14:textId="1DE98F4B" w:rsidR="00AC5ECB" w:rsidRDefault="0052004C" w:rsidP="00AC5ECB">
            <w:pPr>
              <w:autoSpaceDE w:val="0"/>
              <w:autoSpaceDN w:val="0"/>
              <w:adjustRightInd w:val="0"/>
              <w:spacing w:line="360" w:lineRule="auto"/>
              <w:rPr>
                <w:rFonts w:cs="Arial"/>
                <w:noProof/>
                <w:sz w:val="20"/>
                <w:szCs w:val="20"/>
                <w:lang w:eastAsia="de-AT"/>
              </w:rPr>
            </w:pPr>
            <w:r w:rsidRPr="008B1363">
              <w:rPr>
                <w:rFonts w:cs="Arial"/>
                <w:b/>
                <w:noProof/>
                <w:sz w:val="20"/>
                <w:szCs w:val="20"/>
                <w:lang w:eastAsia="de-AT"/>
              </w:rPr>
              <w:t>BU:</w:t>
            </w:r>
            <w:r w:rsidRPr="008B1363">
              <w:rPr>
                <w:rFonts w:cs="Arial"/>
                <w:noProof/>
                <w:sz w:val="20"/>
                <w:szCs w:val="20"/>
                <w:lang w:eastAsia="de-AT"/>
              </w:rPr>
              <w:t xml:space="preserve"> </w:t>
            </w:r>
            <w:r w:rsidR="00AC5ECB">
              <w:rPr>
                <w:rFonts w:cs="Arial"/>
                <w:noProof/>
                <w:sz w:val="20"/>
                <w:szCs w:val="20"/>
                <w:lang w:eastAsia="de-AT"/>
              </w:rPr>
              <w:t>Das</w:t>
            </w:r>
            <w:r w:rsidR="00B23C58">
              <w:rPr>
                <w:rFonts w:cs="Arial"/>
                <w:noProof/>
                <w:sz w:val="20"/>
                <w:szCs w:val="20"/>
                <w:lang w:eastAsia="de-AT"/>
              </w:rPr>
              <w:t xml:space="preserve"> </w:t>
            </w:r>
            <w:r w:rsidR="00AC5ECB" w:rsidRPr="00AC5ECB">
              <w:rPr>
                <w:rFonts w:cs="Arial"/>
                <w:noProof/>
                <w:sz w:val="20"/>
                <w:szCs w:val="20"/>
                <w:lang w:eastAsia="de-AT"/>
              </w:rPr>
              <w:t>Getriebe</w:t>
            </w:r>
            <w:r w:rsidR="00B23C58">
              <w:rPr>
                <w:rFonts w:cs="Arial"/>
                <w:noProof/>
                <w:sz w:val="20"/>
                <w:szCs w:val="20"/>
                <w:lang w:eastAsia="de-AT"/>
              </w:rPr>
              <w:t xml:space="preserve"> des CLKS Schlagschnurgeräts</w:t>
            </w:r>
            <w:r w:rsidR="00AC5ECB" w:rsidRPr="00AC5ECB">
              <w:rPr>
                <w:rFonts w:cs="Arial"/>
                <w:noProof/>
                <w:sz w:val="20"/>
                <w:szCs w:val="20"/>
                <w:lang w:eastAsia="de-AT"/>
              </w:rPr>
              <w:t xml:space="preserve"> mit 6:1 Übersetzung ermöglicht </w:t>
            </w:r>
            <w:r w:rsidR="00AC5ECB">
              <w:rPr>
                <w:rFonts w:cs="Arial"/>
                <w:noProof/>
                <w:sz w:val="20"/>
                <w:szCs w:val="20"/>
                <w:lang w:eastAsia="de-AT"/>
              </w:rPr>
              <w:t xml:space="preserve">ein </w:t>
            </w:r>
            <w:r w:rsidR="00AC5ECB" w:rsidRPr="00AC5ECB">
              <w:rPr>
                <w:rFonts w:cs="Arial"/>
                <w:noProof/>
                <w:sz w:val="20"/>
                <w:szCs w:val="20"/>
                <w:lang w:eastAsia="de-AT"/>
              </w:rPr>
              <w:t>6-mal schnelleres Aufwickeln der Schnur</w:t>
            </w:r>
            <w:r w:rsidR="00B23C58">
              <w:rPr>
                <w:rFonts w:cs="Arial"/>
                <w:noProof/>
                <w:sz w:val="20"/>
                <w:szCs w:val="20"/>
                <w:lang w:eastAsia="de-AT"/>
              </w:rPr>
              <w:t>.</w:t>
            </w:r>
          </w:p>
          <w:p w14:paraId="296F2DFE" w14:textId="1380CBEF" w:rsidR="0052004C" w:rsidRPr="008B1363" w:rsidRDefault="0052004C" w:rsidP="00AC5ECB">
            <w:pPr>
              <w:autoSpaceDE w:val="0"/>
              <w:autoSpaceDN w:val="0"/>
              <w:adjustRightInd w:val="0"/>
              <w:spacing w:line="360" w:lineRule="auto"/>
              <w:rPr>
                <w:rFonts w:cs="Arial"/>
                <w:noProof/>
                <w:sz w:val="20"/>
                <w:szCs w:val="20"/>
                <w:lang w:eastAsia="de-AT"/>
              </w:rPr>
            </w:pPr>
            <w:r w:rsidRPr="008B1363">
              <w:rPr>
                <w:rFonts w:cs="Arial"/>
                <w:b/>
                <w:noProof/>
                <w:sz w:val="20"/>
                <w:szCs w:val="20"/>
                <w:lang w:eastAsia="de-AT"/>
              </w:rPr>
              <w:t>Copyright:</w:t>
            </w:r>
            <w:r w:rsidRPr="008B1363">
              <w:rPr>
                <w:rFonts w:cs="Arial"/>
                <w:noProof/>
                <w:sz w:val="20"/>
                <w:szCs w:val="20"/>
                <w:lang w:eastAsia="de-AT"/>
              </w:rPr>
              <w:t xml:space="preserve"> SOLA-Messwerkzeuge GmbH</w:t>
            </w:r>
          </w:p>
        </w:tc>
      </w:tr>
      <w:tr w:rsidR="003215B3" w:rsidRPr="008B1363" w14:paraId="7F699557" w14:textId="77777777" w:rsidTr="003D2DC2">
        <w:trPr>
          <w:trHeight w:val="70"/>
        </w:trPr>
        <w:tc>
          <w:tcPr>
            <w:tcW w:w="3119" w:type="dxa"/>
            <w:shd w:val="clear" w:color="auto" w:fill="auto"/>
          </w:tcPr>
          <w:p w14:paraId="48FD6913" w14:textId="77777777" w:rsidR="003215B3" w:rsidRPr="00FE55AB" w:rsidRDefault="003215B3" w:rsidP="002F5244">
            <w:pPr>
              <w:pStyle w:val="StandardWeb"/>
              <w:spacing w:before="0" w:beforeAutospacing="0" w:after="0" w:afterAutospacing="0"/>
              <w:rPr>
                <w:rFonts w:ascii="Arial" w:hAnsi="Arial" w:cs="Arial"/>
                <w:noProof/>
                <w:sz w:val="20"/>
                <w:szCs w:val="20"/>
              </w:rPr>
            </w:pPr>
          </w:p>
        </w:tc>
        <w:tc>
          <w:tcPr>
            <w:tcW w:w="5528" w:type="dxa"/>
            <w:shd w:val="clear" w:color="auto" w:fill="auto"/>
          </w:tcPr>
          <w:p w14:paraId="3CB4CEAD" w14:textId="77777777" w:rsidR="003215B3" w:rsidRPr="00FE55AB" w:rsidRDefault="003215B3" w:rsidP="002F5244">
            <w:pPr>
              <w:rPr>
                <w:rFonts w:cs="Arial"/>
                <w:noProof/>
                <w:sz w:val="20"/>
                <w:szCs w:val="20"/>
                <w:lang w:eastAsia="de-AT"/>
              </w:rPr>
            </w:pPr>
          </w:p>
        </w:tc>
      </w:tr>
      <w:tr w:rsidR="003215B3" w:rsidRPr="00AC5ECB" w14:paraId="59B366ED" w14:textId="77777777" w:rsidTr="003D2DC2">
        <w:trPr>
          <w:trHeight w:val="1483"/>
        </w:trPr>
        <w:tc>
          <w:tcPr>
            <w:tcW w:w="3119" w:type="dxa"/>
            <w:shd w:val="clear" w:color="auto" w:fill="auto"/>
          </w:tcPr>
          <w:p w14:paraId="10932A49" w14:textId="11CEC3F3" w:rsidR="003215B3" w:rsidRPr="008B1363" w:rsidRDefault="005B1EF3" w:rsidP="002F5244">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443FEC49" wp14:editId="63589066">
                  <wp:extent cx="1658493" cy="1104900"/>
                  <wp:effectExtent l="0" t="0" r="0" b="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660595" cy="1106300"/>
                          </a:xfrm>
                          <a:prstGeom prst="rect">
                            <a:avLst/>
                          </a:prstGeom>
                          <a:noFill/>
                          <a:ln>
                            <a:noFill/>
                          </a:ln>
                        </pic:spPr>
                      </pic:pic>
                    </a:graphicData>
                  </a:graphic>
                </wp:inline>
              </w:drawing>
            </w:r>
          </w:p>
        </w:tc>
        <w:tc>
          <w:tcPr>
            <w:tcW w:w="5528" w:type="dxa"/>
            <w:shd w:val="clear" w:color="auto" w:fill="auto"/>
          </w:tcPr>
          <w:p w14:paraId="78C9F9C6" w14:textId="303142D8" w:rsidR="003215B3" w:rsidRPr="0052004C" w:rsidRDefault="003215B3" w:rsidP="002F5244">
            <w:pPr>
              <w:spacing w:line="360" w:lineRule="auto"/>
              <w:rPr>
                <w:rFonts w:cs="Arial"/>
                <w:noProof/>
                <w:sz w:val="20"/>
                <w:szCs w:val="20"/>
                <w:lang w:val="it-IT" w:eastAsia="de-AT"/>
              </w:rPr>
            </w:pPr>
            <w:r w:rsidRPr="0052004C">
              <w:rPr>
                <w:rFonts w:cs="Arial"/>
                <w:b/>
                <w:noProof/>
                <w:sz w:val="20"/>
                <w:szCs w:val="20"/>
                <w:lang w:val="it-IT" w:eastAsia="de-AT"/>
              </w:rPr>
              <w:t>Datei:</w:t>
            </w:r>
            <w:r w:rsidRPr="0052004C">
              <w:rPr>
                <w:rFonts w:cs="Arial"/>
                <w:noProof/>
                <w:sz w:val="20"/>
                <w:szCs w:val="20"/>
                <w:lang w:val="it-IT" w:eastAsia="de-AT"/>
              </w:rPr>
              <w:t xml:space="preserve"> </w:t>
            </w:r>
            <w:r w:rsidR="00B23C58" w:rsidRPr="00B23C58">
              <w:rPr>
                <w:rFonts w:cs="Arial"/>
                <w:noProof/>
                <w:sz w:val="20"/>
                <w:szCs w:val="20"/>
                <w:lang w:val="it-IT" w:eastAsia="de-AT"/>
              </w:rPr>
              <w:t>sola_pic_app_ss_clks_004</w:t>
            </w:r>
          </w:p>
          <w:p w14:paraId="7780172A" w14:textId="58916F1E" w:rsidR="003215B3" w:rsidRPr="00AC5ECB" w:rsidRDefault="003215B3" w:rsidP="002F5244">
            <w:pPr>
              <w:autoSpaceDE w:val="0"/>
              <w:autoSpaceDN w:val="0"/>
              <w:adjustRightInd w:val="0"/>
              <w:spacing w:line="360" w:lineRule="auto"/>
              <w:rPr>
                <w:sz w:val="20"/>
                <w:szCs w:val="20"/>
              </w:rPr>
            </w:pPr>
            <w:r w:rsidRPr="00AC5ECB">
              <w:rPr>
                <w:rFonts w:cs="Arial"/>
                <w:b/>
                <w:noProof/>
                <w:sz w:val="20"/>
                <w:szCs w:val="20"/>
                <w:lang w:eastAsia="de-AT"/>
              </w:rPr>
              <w:t>BU:</w:t>
            </w:r>
            <w:r w:rsidRPr="00AC5ECB">
              <w:rPr>
                <w:rFonts w:cs="Arial"/>
                <w:noProof/>
                <w:sz w:val="20"/>
                <w:szCs w:val="20"/>
                <w:lang w:eastAsia="de-AT"/>
              </w:rPr>
              <w:t xml:space="preserve"> </w:t>
            </w:r>
            <w:r w:rsidR="00AC5ECB" w:rsidRPr="00AC5ECB">
              <w:rPr>
                <w:rFonts w:cs="Arial"/>
                <w:noProof/>
                <w:sz w:val="20"/>
                <w:szCs w:val="20"/>
                <w:lang w:eastAsia="de-AT"/>
              </w:rPr>
              <w:t>Das leichte und robuste 2-Komponenten Kunststoffgehäuse</w:t>
            </w:r>
            <w:r w:rsidR="00AC5ECB">
              <w:rPr>
                <w:rFonts w:cs="Arial"/>
                <w:noProof/>
                <w:sz w:val="20"/>
                <w:szCs w:val="20"/>
                <w:lang w:eastAsia="de-AT"/>
              </w:rPr>
              <w:t xml:space="preserve"> des CLKS Schlagschnurgeräts</w:t>
            </w:r>
            <w:r w:rsidR="00AC5ECB" w:rsidRPr="00AC5ECB">
              <w:rPr>
                <w:rFonts w:cs="Arial"/>
                <w:noProof/>
                <w:sz w:val="20"/>
                <w:szCs w:val="20"/>
                <w:lang w:eastAsia="de-AT"/>
              </w:rPr>
              <w:t xml:space="preserve"> ist ergonomisch geformt und bietet zuverlässige Stabilität.</w:t>
            </w:r>
          </w:p>
          <w:p w14:paraId="08059861" w14:textId="77777777" w:rsidR="003215B3" w:rsidRPr="00AC5ECB" w:rsidRDefault="003215B3" w:rsidP="002F5244">
            <w:pPr>
              <w:spacing w:line="360" w:lineRule="auto"/>
              <w:rPr>
                <w:rFonts w:cs="Arial"/>
                <w:noProof/>
                <w:sz w:val="20"/>
                <w:szCs w:val="20"/>
                <w:lang w:eastAsia="de-AT"/>
              </w:rPr>
            </w:pPr>
            <w:r w:rsidRPr="00AC5ECB">
              <w:rPr>
                <w:rFonts w:cs="Arial"/>
                <w:b/>
                <w:noProof/>
                <w:sz w:val="20"/>
                <w:szCs w:val="20"/>
                <w:lang w:eastAsia="de-AT"/>
              </w:rPr>
              <w:t>Copyright:</w:t>
            </w:r>
            <w:r w:rsidRPr="00AC5ECB">
              <w:rPr>
                <w:rFonts w:cs="Arial"/>
                <w:noProof/>
                <w:sz w:val="20"/>
                <w:szCs w:val="20"/>
                <w:lang w:eastAsia="de-AT"/>
              </w:rPr>
              <w:t xml:space="preserve"> SOLA-Messwerkzeuge GmbH</w:t>
            </w:r>
          </w:p>
        </w:tc>
      </w:tr>
      <w:tr w:rsidR="0052004C" w:rsidRPr="00AC5ECB" w14:paraId="189F44E4" w14:textId="77777777" w:rsidTr="003D2DC2">
        <w:trPr>
          <w:trHeight w:val="70"/>
        </w:trPr>
        <w:tc>
          <w:tcPr>
            <w:tcW w:w="3119" w:type="dxa"/>
            <w:shd w:val="clear" w:color="auto" w:fill="auto"/>
          </w:tcPr>
          <w:p w14:paraId="4F884F7A" w14:textId="77777777" w:rsidR="0052004C" w:rsidRPr="00AC5ECB" w:rsidRDefault="0052004C" w:rsidP="002F5244">
            <w:pPr>
              <w:pStyle w:val="StandardWeb"/>
              <w:spacing w:before="0" w:beforeAutospacing="0" w:after="0" w:afterAutospacing="0"/>
              <w:rPr>
                <w:rFonts w:ascii="Arial" w:hAnsi="Arial" w:cs="Arial"/>
                <w:noProof/>
                <w:sz w:val="20"/>
                <w:szCs w:val="20"/>
              </w:rPr>
            </w:pPr>
          </w:p>
        </w:tc>
        <w:tc>
          <w:tcPr>
            <w:tcW w:w="5528" w:type="dxa"/>
            <w:shd w:val="clear" w:color="auto" w:fill="auto"/>
          </w:tcPr>
          <w:p w14:paraId="3B5DCD71" w14:textId="77777777" w:rsidR="0052004C" w:rsidRPr="00AC5ECB" w:rsidRDefault="0052004C" w:rsidP="002F5244">
            <w:pPr>
              <w:rPr>
                <w:rFonts w:cs="Arial"/>
                <w:noProof/>
                <w:sz w:val="20"/>
                <w:szCs w:val="20"/>
                <w:lang w:eastAsia="de-AT"/>
              </w:rPr>
            </w:pPr>
          </w:p>
        </w:tc>
      </w:tr>
      <w:tr w:rsidR="0052004C" w:rsidRPr="00FE55AB" w14:paraId="1A21D958" w14:textId="77777777" w:rsidTr="003D2DC2">
        <w:trPr>
          <w:trHeight w:val="1483"/>
        </w:trPr>
        <w:tc>
          <w:tcPr>
            <w:tcW w:w="3119" w:type="dxa"/>
            <w:shd w:val="clear" w:color="auto" w:fill="auto"/>
          </w:tcPr>
          <w:p w14:paraId="31229454" w14:textId="14262C58" w:rsidR="00FE55AB" w:rsidRPr="0052004C" w:rsidRDefault="005B1EF3" w:rsidP="002F5244">
            <w:pPr>
              <w:pStyle w:val="StandardWeb"/>
              <w:spacing w:before="0" w:beforeAutospacing="0" w:after="0" w:afterAutospacing="0" w:line="360" w:lineRule="auto"/>
              <w:rPr>
                <w:rFonts w:ascii="Arial" w:hAnsi="Arial" w:cs="Arial"/>
                <w:noProof/>
                <w:sz w:val="20"/>
                <w:szCs w:val="20"/>
                <w:lang w:val="de-AT"/>
              </w:rPr>
            </w:pPr>
            <w:r>
              <w:rPr>
                <w:noProof/>
              </w:rPr>
              <w:drawing>
                <wp:inline distT="0" distB="0" distL="0" distR="0" wp14:anchorId="48F191E2" wp14:editId="5E65D8EE">
                  <wp:extent cx="1668024" cy="1111250"/>
                  <wp:effectExtent l="0" t="0" r="8890"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673439" cy="1114857"/>
                          </a:xfrm>
                          <a:prstGeom prst="rect">
                            <a:avLst/>
                          </a:prstGeom>
                          <a:noFill/>
                          <a:ln>
                            <a:noFill/>
                          </a:ln>
                        </pic:spPr>
                      </pic:pic>
                    </a:graphicData>
                  </a:graphic>
                </wp:inline>
              </w:drawing>
            </w:r>
          </w:p>
        </w:tc>
        <w:tc>
          <w:tcPr>
            <w:tcW w:w="5528" w:type="dxa"/>
            <w:shd w:val="clear" w:color="auto" w:fill="auto"/>
          </w:tcPr>
          <w:p w14:paraId="16A12885" w14:textId="6DDFFC97" w:rsidR="0052004C" w:rsidRPr="003D2DC2" w:rsidRDefault="0052004C" w:rsidP="002F5244">
            <w:pPr>
              <w:spacing w:line="360" w:lineRule="auto"/>
              <w:rPr>
                <w:rFonts w:cs="Arial"/>
                <w:noProof/>
                <w:sz w:val="20"/>
                <w:szCs w:val="20"/>
                <w:lang w:val="it-IT" w:eastAsia="de-AT"/>
              </w:rPr>
            </w:pPr>
            <w:r w:rsidRPr="003D2DC2">
              <w:rPr>
                <w:rFonts w:cs="Arial"/>
                <w:b/>
                <w:noProof/>
                <w:sz w:val="20"/>
                <w:szCs w:val="20"/>
                <w:lang w:val="it-IT" w:eastAsia="de-AT"/>
              </w:rPr>
              <w:t>Datei:</w:t>
            </w:r>
            <w:r w:rsidRPr="003D2DC2">
              <w:rPr>
                <w:rFonts w:cs="Arial"/>
                <w:noProof/>
                <w:sz w:val="20"/>
                <w:szCs w:val="20"/>
                <w:lang w:val="it-IT" w:eastAsia="de-AT"/>
              </w:rPr>
              <w:t xml:space="preserve"> </w:t>
            </w:r>
            <w:r w:rsidR="00B23C58" w:rsidRPr="00B23C58">
              <w:rPr>
                <w:rFonts w:cs="Arial"/>
                <w:noProof/>
                <w:sz w:val="20"/>
                <w:szCs w:val="20"/>
                <w:lang w:val="it-IT" w:eastAsia="de-AT"/>
              </w:rPr>
              <w:t>sola_pic_app_ss_clks_003</w:t>
            </w:r>
            <w:r w:rsidR="003D2DC2" w:rsidRPr="003D2DC2">
              <w:rPr>
                <w:rFonts w:cs="Arial"/>
                <w:noProof/>
                <w:sz w:val="20"/>
                <w:szCs w:val="20"/>
                <w:lang w:val="it-IT" w:eastAsia="de-AT"/>
              </w:rPr>
              <w:t xml:space="preserve"> </w:t>
            </w:r>
          </w:p>
          <w:p w14:paraId="3F9C2D2A" w14:textId="177FD50B" w:rsidR="0052004C" w:rsidRPr="00FE55AB" w:rsidRDefault="0052004C" w:rsidP="002F5244">
            <w:pPr>
              <w:autoSpaceDE w:val="0"/>
              <w:autoSpaceDN w:val="0"/>
              <w:adjustRightInd w:val="0"/>
              <w:spacing w:line="360" w:lineRule="auto"/>
              <w:rPr>
                <w:sz w:val="20"/>
                <w:szCs w:val="20"/>
              </w:rPr>
            </w:pPr>
            <w:r w:rsidRPr="00FE55AB">
              <w:rPr>
                <w:rFonts w:cs="Arial"/>
                <w:b/>
                <w:noProof/>
                <w:sz w:val="20"/>
                <w:szCs w:val="20"/>
                <w:lang w:eastAsia="de-AT"/>
              </w:rPr>
              <w:t>BU:</w:t>
            </w:r>
            <w:r w:rsidRPr="00FE55AB">
              <w:rPr>
                <w:rFonts w:cs="Arial"/>
                <w:noProof/>
                <w:sz w:val="20"/>
                <w:szCs w:val="20"/>
                <w:lang w:eastAsia="de-AT"/>
              </w:rPr>
              <w:t xml:space="preserve"> </w:t>
            </w:r>
            <w:r w:rsidR="00AC5ECB" w:rsidRPr="00AC5ECB">
              <w:rPr>
                <w:rFonts w:cs="Arial"/>
                <w:noProof/>
                <w:sz w:val="20"/>
                <w:szCs w:val="20"/>
                <w:lang w:eastAsia="de-AT"/>
              </w:rPr>
              <w:t>SOLA bietet Kreidepulver in sechs unterschiedlichen Farben an - passend für jede Anwendungssituation.</w:t>
            </w:r>
          </w:p>
          <w:p w14:paraId="657D7C99" w14:textId="77777777" w:rsidR="0052004C" w:rsidRPr="00FE55AB" w:rsidRDefault="0052004C" w:rsidP="002F5244">
            <w:pPr>
              <w:spacing w:line="360" w:lineRule="auto"/>
              <w:rPr>
                <w:rFonts w:cs="Arial"/>
                <w:noProof/>
                <w:sz w:val="20"/>
                <w:szCs w:val="20"/>
                <w:lang w:val="it-IT" w:eastAsia="de-AT"/>
              </w:rPr>
            </w:pPr>
            <w:r w:rsidRPr="00FE55AB">
              <w:rPr>
                <w:rFonts w:cs="Arial"/>
                <w:b/>
                <w:noProof/>
                <w:sz w:val="20"/>
                <w:szCs w:val="20"/>
                <w:lang w:val="it-IT" w:eastAsia="de-AT"/>
              </w:rPr>
              <w:t>Copyright:</w:t>
            </w:r>
            <w:r w:rsidRPr="00FE55AB">
              <w:rPr>
                <w:rFonts w:cs="Arial"/>
                <w:noProof/>
                <w:sz w:val="20"/>
                <w:szCs w:val="20"/>
                <w:lang w:val="it-IT" w:eastAsia="de-AT"/>
              </w:rPr>
              <w:t xml:space="preserve"> SOLA-Messwerkzeuge GmbH</w:t>
            </w:r>
          </w:p>
        </w:tc>
      </w:tr>
      <w:tr w:rsidR="008B1363" w:rsidRPr="00FE55AB" w14:paraId="51886217" w14:textId="77777777" w:rsidTr="003D2DC2">
        <w:trPr>
          <w:trHeight w:val="70"/>
        </w:trPr>
        <w:tc>
          <w:tcPr>
            <w:tcW w:w="3119" w:type="dxa"/>
            <w:shd w:val="clear" w:color="auto" w:fill="auto"/>
          </w:tcPr>
          <w:p w14:paraId="11581813" w14:textId="77777777" w:rsidR="008B3C22" w:rsidRPr="008B1363" w:rsidRDefault="008B3C22" w:rsidP="001C3B3C">
            <w:pPr>
              <w:pStyle w:val="StandardWeb"/>
              <w:spacing w:before="0" w:beforeAutospacing="0" w:after="0" w:afterAutospacing="0"/>
              <w:rPr>
                <w:rFonts w:ascii="Arial" w:hAnsi="Arial" w:cs="Arial"/>
                <w:noProof/>
                <w:sz w:val="20"/>
                <w:szCs w:val="20"/>
                <w:lang w:val="it-IT"/>
              </w:rPr>
            </w:pPr>
          </w:p>
        </w:tc>
        <w:tc>
          <w:tcPr>
            <w:tcW w:w="5528" w:type="dxa"/>
            <w:shd w:val="clear" w:color="auto" w:fill="auto"/>
          </w:tcPr>
          <w:p w14:paraId="7BA05922" w14:textId="77777777" w:rsidR="008B3C22" w:rsidRPr="008B1363" w:rsidRDefault="008B3C22" w:rsidP="001C3B3C">
            <w:pPr>
              <w:rPr>
                <w:rFonts w:cs="Arial"/>
                <w:noProof/>
                <w:sz w:val="20"/>
                <w:szCs w:val="20"/>
                <w:lang w:val="it-IT" w:eastAsia="de-AT"/>
              </w:rPr>
            </w:pPr>
          </w:p>
        </w:tc>
      </w:tr>
    </w:tbl>
    <w:p w14:paraId="7961D4BE" w14:textId="6CF0B45E" w:rsidR="00F5494D" w:rsidRDefault="002B4CCD" w:rsidP="00F35157">
      <w:pPr>
        <w:pStyle w:val="StandardWeb"/>
        <w:spacing w:line="360" w:lineRule="auto"/>
        <w:rPr>
          <w:rFonts w:cs="Arial"/>
          <w:sz w:val="18"/>
          <w:szCs w:val="18"/>
        </w:rPr>
      </w:pPr>
      <w:r w:rsidRPr="002B4CCD">
        <w:rPr>
          <w:rFonts w:ascii="Arial" w:hAnsi="Arial" w:cs="Arial"/>
          <w:b/>
          <w:sz w:val="18"/>
          <w:szCs w:val="18"/>
        </w:rPr>
        <w:t>Bildrechte</w:t>
      </w:r>
      <w:r>
        <w:rPr>
          <w:rFonts w:ascii="Arial" w:hAnsi="Arial" w:cs="Arial"/>
          <w:sz w:val="18"/>
          <w:szCs w:val="18"/>
        </w:rPr>
        <w:t xml:space="preserve">: </w:t>
      </w:r>
      <w:r w:rsidR="00FC64B5" w:rsidRPr="008404AF">
        <w:rPr>
          <w:rFonts w:ascii="Arial" w:hAnsi="Arial" w:cs="Arial"/>
          <w:sz w:val="18"/>
          <w:szCs w:val="18"/>
        </w:rPr>
        <w:t>Zur Veröffentlichung, honorarfrei. Belegexemplar oder Hinweis erbeten.</w:t>
      </w:r>
      <w:r w:rsidR="00F5494D" w:rsidRPr="008404AF">
        <w:rPr>
          <w:rFonts w:cs="Arial"/>
          <w:sz w:val="18"/>
          <w:szCs w:val="18"/>
        </w:rPr>
        <w:br w:type="page"/>
      </w:r>
    </w:p>
    <w:p w14:paraId="392B7210" w14:textId="3C0A3296" w:rsidR="00E904C4" w:rsidRPr="000055B9" w:rsidRDefault="00E904C4" w:rsidP="00E904C4">
      <w:pPr>
        <w:spacing w:line="360" w:lineRule="auto"/>
        <w:rPr>
          <w:rFonts w:eastAsia="Times New Roman" w:cs="Arial"/>
          <w:noProof/>
          <w:sz w:val="32"/>
          <w:szCs w:val="32"/>
          <w:lang w:val="de-AT" w:eastAsia="de-AT"/>
        </w:rPr>
      </w:pPr>
      <w:r w:rsidRPr="000055B9">
        <w:rPr>
          <w:b/>
          <w:sz w:val="32"/>
          <w:szCs w:val="32"/>
        </w:rPr>
        <w:lastRenderedPageBreak/>
        <w:t>Pressekontakt für Rückfragen</w:t>
      </w:r>
    </w:p>
    <w:p w14:paraId="52C39F29" w14:textId="77777777" w:rsidR="00E904C4" w:rsidRPr="00E904C4" w:rsidRDefault="00E904C4" w:rsidP="008404AF">
      <w:pPr>
        <w:spacing w:line="360" w:lineRule="auto"/>
        <w:rPr>
          <w:rFonts w:cs="Arial"/>
          <w:sz w:val="20"/>
          <w:szCs w:val="20"/>
        </w:rPr>
      </w:pPr>
    </w:p>
    <w:tbl>
      <w:tblPr>
        <w:tblStyle w:val="Tabellenraster"/>
        <w:tblW w:w="0" w:type="auto"/>
        <w:tblLook w:val="04A0" w:firstRow="1" w:lastRow="0" w:firstColumn="1" w:lastColumn="0" w:noHBand="0" w:noVBand="1"/>
      </w:tblPr>
      <w:tblGrid>
        <w:gridCol w:w="4244"/>
        <w:gridCol w:w="4244"/>
      </w:tblGrid>
      <w:tr w:rsidR="008404AF" w:rsidRPr="008404AF" w14:paraId="7E00A398" w14:textId="77777777" w:rsidTr="00732084">
        <w:tc>
          <w:tcPr>
            <w:tcW w:w="4244" w:type="dxa"/>
          </w:tcPr>
          <w:p w14:paraId="35BDCF72" w14:textId="77777777" w:rsidR="004F6BD4" w:rsidRDefault="004F6BD4" w:rsidP="008404AF">
            <w:pPr>
              <w:spacing w:line="360" w:lineRule="auto"/>
              <w:rPr>
                <w:rFonts w:cs="Arial"/>
                <w:b/>
                <w:bCs/>
                <w:sz w:val="18"/>
                <w:szCs w:val="18"/>
              </w:rPr>
            </w:pPr>
          </w:p>
          <w:p w14:paraId="4DCC234D" w14:textId="77777777" w:rsidR="00732084" w:rsidRDefault="00732084" w:rsidP="008404AF">
            <w:pPr>
              <w:spacing w:line="360" w:lineRule="auto"/>
              <w:rPr>
                <w:rFonts w:cs="Arial"/>
                <w:b/>
                <w:bCs/>
                <w:sz w:val="18"/>
                <w:szCs w:val="18"/>
              </w:rPr>
            </w:pPr>
            <w:r w:rsidRPr="008404AF">
              <w:rPr>
                <w:rFonts w:cs="Arial"/>
                <w:b/>
                <w:bCs/>
                <w:sz w:val="18"/>
                <w:szCs w:val="18"/>
              </w:rPr>
              <w:t>Pressekontakt</w:t>
            </w:r>
            <w:r w:rsidR="009A2B60">
              <w:rPr>
                <w:rFonts w:cs="Arial"/>
                <w:b/>
                <w:bCs/>
                <w:sz w:val="18"/>
                <w:szCs w:val="18"/>
              </w:rPr>
              <w:t>:</w:t>
            </w:r>
          </w:p>
          <w:p w14:paraId="2B73277A" w14:textId="77777777" w:rsidR="009A2B60" w:rsidRDefault="009A2B60" w:rsidP="008404AF">
            <w:pPr>
              <w:spacing w:line="360" w:lineRule="auto"/>
              <w:rPr>
                <w:rFonts w:cs="Arial"/>
                <w:b/>
                <w:bCs/>
                <w:sz w:val="18"/>
                <w:szCs w:val="18"/>
              </w:rPr>
            </w:pPr>
          </w:p>
          <w:p w14:paraId="7BBE3960" w14:textId="77777777" w:rsidR="009A2B60" w:rsidRDefault="00732084" w:rsidP="009A2B60">
            <w:pPr>
              <w:spacing w:line="360" w:lineRule="auto"/>
              <w:rPr>
                <w:rFonts w:cs="Arial"/>
                <w:sz w:val="18"/>
                <w:szCs w:val="18"/>
              </w:rPr>
            </w:pPr>
            <w:r w:rsidRPr="008404AF">
              <w:rPr>
                <w:rFonts w:cs="Arial"/>
                <w:sz w:val="18"/>
                <w:szCs w:val="18"/>
              </w:rPr>
              <w:t>SOLA-Messwerkzeuge GmbH</w:t>
            </w:r>
          </w:p>
          <w:p w14:paraId="4BAC11B5" w14:textId="4FF686D2" w:rsidR="009A2B60" w:rsidRDefault="00F35157" w:rsidP="009A2B60">
            <w:pPr>
              <w:spacing w:line="360" w:lineRule="auto"/>
              <w:rPr>
                <w:rFonts w:cs="Arial"/>
                <w:sz w:val="18"/>
                <w:szCs w:val="18"/>
              </w:rPr>
            </w:pPr>
            <w:r>
              <w:rPr>
                <w:rFonts w:cs="Arial"/>
                <w:sz w:val="18"/>
                <w:szCs w:val="18"/>
              </w:rPr>
              <w:t>Sarah Blass</w:t>
            </w:r>
            <w:r w:rsidR="008A108C">
              <w:rPr>
                <w:rFonts w:cs="Arial"/>
                <w:sz w:val="18"/>
                <w:szCs w:val="18"/>
              </w:rPr>
              <w:t>, MA</w:t>
            </w:r>
          </w:p>
          <w:p w14:paraId="23303415" w14:textId="77777777" w:rsidR="009A2B60" w:rsidRDefault="009A2B60" w:rsidP="009A2B60">
            <w:pPr>
              <w:spacing w:line="360" w:lineRule="auto"/>
              <w:rPr>
                <w:rFonts w:cs="Arial"/>
                <w:sz w:val="18"/>
                <w:szCs w:val="18"/>
              </w:rPr>
            </w:pPr>
            <w:r>
              <w:rPr>
                <w:rFonts w:cs="Arial"/>
                <w:sz w:val="18"/>
                <w:szCs w:val="18"/>
              </w:rPr>
              <w:t>Kommunikation/Pressearbeit</w:t>
            </w:r>
          </w:p>
          <w:p w14:paraId="0B4ACF9E" w14:textId="77777777" w:rsidR="00DE72D6" w:rsidRDefault="00DE72D6" w:rsidP="009A2B60">
            <w:pPr>
              <w:spacing w:line="360" w:lineRule="auto"/>
              <w:rPr>
                <w:rFonts w:cs="Arial"/>
                <w:sz w:val="18"/>
                <w:szCs w:val="18"/>
              </w:rPr>
            </w:pPr>
          </w:p>
          <w:p w14:paraId="500B8689" w14:textId="131958B5" w:rsidR="009A2B60" w:rsidRDefault="009A2B60" w:rsidP="009A2B60">
            <w:pPr>
              <w:spacing w:line="360" w:lineRule="auto"/>
              <w:rPr>
                <w:rFonts w:cs="Arial"/>
                <w:sz w:val="18"/>
                <w:szCs w:val="18"/>
              </w:rPr>
            </w:pPr>
            <w:r>
              <w:rPr>
                <w:rFonts w:cs="Arial"/>
                <w:sz w:val="18"/>
                <w:szCs w:val="18"/>
              </w:rPr>
              <w:t>T</w:t>
            </w:r>
            <w:r w:rsidR="00732084" w:rsidRPr="008404AF">
              <w:rPr>
                <w:rFonts w:cs="Arial"/>
                <w:sz w:val="18"/>
                <w:szCs w:val="18"/>
              </w:rPr>
              <w:t xml:space="preserve"> +43 5523 53380-21</w:t>
            </w:r>
            <w:r w:rsidR="00D05CB8">
              <w:rPr>
                <w:rFonts w:cs="Arial"/>
                <w:sz w:val="18"/>
                <w:szCs w:val="18"/>
              </w:rPr>
              <w:t>7</w:t>
            </w:r>
          </w:p>
          <w:p w14:paraId="65352111" w14:textId="59EFC73D" w:rsidR="009A2B60" w:rsidRDefault="00E73EAC" w:rsidP="009A2B60">
            <w:pPr>
              <w:spacing w:line="360" w:lineRule="auto"/>
              <w:rPr>
                <w:rFonts w:cs="Arial"/>
                <w:sz w:val="18"/>
                <w:szCs w:val="18"/>
              </w:rPr>
            </w:pPr>
            <w:hyperlink r:id="rId15" w:history="1">
              <w:r w:rsidR="00B23C58" w:rsidRPr="00260B09">
                <w:rPr>
                  <w:rStyle w:val="Hyperlink"/>
                  <w:rFonts w:cs="Arial"/>
                  <w:sz w:val="18"/>
                  <w:szCs w:val="18"/>
                </w:rPr>
                <w:t>sarah.blass@sola.at</w:t>
              </w:r>
            </w:hyperlink>
          </w:p>
          <w:p w14:paraId="42426736" w14:textId="1ADAAF1A" w:rsidR="00DE72D6" w:rsidRDefault="00E73EAC" w:rsidP="009A2B60">
            <w:pPr>
              <w:spacing w:line="360" w:lineRule="auto"/>
              <w:rPr>
                <w:rFonts w:cs="Arial"/>
                <w:sz w:val="18"/>
                <w:szCs w:val="18"/>
              </w:rPr>
            </w:pPr>
            <w:hyperlink r:id="rId16" w:history="1">
              <w:r w:rsidR="00DE72D6" w:rsidRPr="00FD2868">
                <w:rPr>
                  <w:rStyle w:val="Hyperlink"/>
                  <w:rFonts w:cs="Arial"/>
                  <w:sz w:val="18"/>
                  <w:szCs w:val="18"/>
                </w:rPr>
                <w:t>www.sola.at</w:t>
              </w:r>
            </w:hyperlink>
          </w:p>
          <w:p w14:paraId="087E5AE3" w14:textId="77777777" w:rsidR="009A2B60" w:rsidRPr="009A2B60" w:rsidRDefault="009A2B60" w:rsidP="009A2B60">
            <w:pPr>
              <w:spacing w:line="360" w:lineRule="auto"/>
              <w:rPr>
                <w:rFonts w:cs="Arial"/>
                <w:sz w:val="18"/>
                <w:szCs w:val="18"/>
              </w:rPr>
            </w:pPr>
          </w:p>
        </w:tc>
        <w:tc>
          <w:tcPr>
            <w:tcW w:w="4244" w:type="dxa"/>
          </w:tcPr>
          <w:p w14:paraId="727168E4" w14:textId="77777777" w:rsidR="004F6BD4" w:rsidRDefault="004F6BD4" w:rsidP="008404AF">
            <w:pPr>
              <w:spacing w:line="360" w:lineRule="auto"/>
              <w:rPr>
                <w:rFonts w:cs="Arial"/>
                <w:b/>
                <w:bCs/>
                <w:sz w:val="18"/>
                <w:szCs w:val="18"/>
              </w:rPr>
            </w:pPr>
          </w:p>
          <w:p w14:paraId="03D1D60A" w14:textId="77777777" w:rsidR="00732084" w:rsidRPr="008404AF" w:rsidRDefault="00732084" w:rsidP="008404AF">
            <w:pPr>
              <w:spacing w:line="360" w:lineRule="auto"/>
              <w:rPr>
                <w:rFonts w:cs="Arial"/>
                <w:b/>
                <w:bCs/>
                <w:sz w:val="18"/>
                <w:szCs w:val="18"/>
              </w:rPr>
            </w:pPr>
            <w:r w:rsidRPr="008404AF">
              <w:rPr>
                <w:rFonts w:cs="Arial"/>
                <w:b/>
                <w:bCs/>
                <w:sz w:val="18"/>
                <w:szCs w:val="18"/>
              </w:rPr>
              <w:t>Leserkontakt:</w:t>
            </w:r>
          </w:p>
          <w:p w14:paraId="240CDDA1" w14:textId="77777777" w:rsidR="00732084" w:rsidRPr="008404AF" w:rsidRDefault="00732084" w:rsidP="008404AF">
            <w:pPr>
              <w:spacing w:line="360" w:lineRule="auto"/>
              <w:rPr>
                <w:rFonts w:cs="Arial"/>
                <w:b/>
                <w:bCs/>
                <w:sz w:val="18"/>
                <w:szCs w:val="18"/>
              </w:rPr>
            </w:pPr>
          </w:p>
          <w:p w14:paraId="1C9F3279" w14:textId="77777777" w:rsidR="00732084" w:rsidRPr="008404AF" w:rsidRDefault="00732084" w:rsidP="008404AF">
            <w:pPr>
              <w:spacing w:line="360" w:lineRule="auto"/>
              <w:rPr>
                <w:rFonts w:cs="Arial"/>
                <w:sz w:val="18"/>
                <w:szCs w:val="18"/>
              </w:rPr>
            </w:pPr>
            <w:r w:rsidRPr="008404AF">
              <w:rPr>
                <w:rFonts w:cs="Arial"/>
                <w:sz w:val="18"/>
                <w:szCs w:val="18"/>
              </w:rPr>
              <w:t>SOLA-Messwerkzeuge GmbH</w:t>
            </w:r>
          </w:p>
          <w:p w14:paraId="225FFC4A" w14:textId="77777777" w:rsidR="00732084" w:rsidRPr="008404AF" w:rsidRDefault="00732084" w:rsidP="008404AF">
            <w:pPr>
              <w:spacing w:line="360" w:lineRule="auto"/>
              <w:rPr>
                <w:rFonts w:cs="Arial"/>
                <w:sz w:val="18"/>
                <w:szCs w:val="18"/>
              </w:rPr>
            </w:pPr>
            <w:r w:rsidRPr="008404AF">
              <w:rPr>
                <w:rFonts w:cs="Arial"/>
                <w:sz w:val="18"/>
                <w:szCs w:val="18"/>
              </w:rPr>
              <w:t>Unteres Tobel 25</w:t>
            </w:r>
          </w:p>
          <w:p w14:paraId="575E5C6D" w14:textId="77777777" w:rsidR="00732084" w:rsidRDefault="00732084" w:rsidP="008404AF">
            <w:pPr>
              <w:spacing w:line="360" w:lineRule="auto"/>
              <w:rPr>
                <w:rFonts w:cs="Arial"/>
                <w:sz w:val="18"/>
                <w:szCs w:val="18"/>
              </w:rPr>
            </w:pPr>
            <w:r w:rsidRPr="008404AF">
              <w:rPr>
                <w:rFonts w:cs="Arial"/>
                <w:sz w:val="18"/>
                <w:szCs w:val="18"/>
              </w:rPr>
              <w:t>6840 Götzis</w:t>
            </w:r>
            <w:r w:rsidR="009A2B60">
              <w:rPr>
                <w:rFonts w:cs="Arial"/>
                <w:sz w:val="18"/>
                <w:szCs w:val="18"/>
              </w:rPr>
              <w:t>, Austria</w:t>
            </w:r>
          </w:p>
          <w:p w14:paraId="5A0CAE9E" w14:textId="77777777" w:rsidR="00DE72D6" w:rsidRPr="008404AF" w:rsidRDefault="00DE72D6" w:rsidP="008404AF">
            <w:pPr>
              <w:spacing w:line="360" w:lineRule="auto"/>
              <w:rPr>
                <w:rFonts w:cs="Arial"/>
                <w:sz w:val="18"/>
                <w:szCs w:val="18"/>
              </w:rPr>
            </w:pPr>
          </w:p>
          <w:p w14:paraId="3393C841" w14:textId="77777777" w:rsidR="009A2B60" w:rsidRDefault="009A2B60" w:rsidP="009A2B60">
            <w:pPr>
              <w:spacing w:line="360" w:lineRule="auto"/>
              <w:rPr>
                <w:rFonts w:cs="Arial"/>
                <w:sz w:val="18"/>
                <w:szCs w:val="18"/>
              </w:rPr>
            </w:pPr>
            <w:r>
              <w:rPr>
                <w:rFonts w:cs="Arial"/>
                <w:sz w:val="18"/>
                <w:szCs w:val="18"/>
              </w:rPr>
              <w:t>T +43 5523 53380-0</w:t>
            </w:r>
          </w:p>
          <w:p w14:paraId="47762BD2" w14:textId="253B37DC" w:rsidR="00732084" w:rsidRPr="00DE72D6" w:rsidRDefault="00E73EAC" w:rsidP="009A2B60">
            <w:pPr>
              <w:spacing w:line="360" w:lineRule="auto"/>
              <w:rPr>
                <w:rStyle w:val="Hyperlink"/>
                <w:rFonts w:cs="Arial"/>
                <w:color w:val="auto"/>
                <w:sz w:val="18"/>
                <w:szCs w:val="18"/>
                <w:u w:val="none"/>
              </w:rPr>
            </w:pPr>
            <w:hyperlink r:id="rId17" w:history="1">
              <w:r w:rsidR="00DE72D6" w:rsidRPr="00FD2868">
                <w:rPr>
                  <w:rStyle w:val="Hyperlink"/>
                  <w:rFonts w:cs="Arial"/>
                  <w:sz w:val="18"/>
                  <w:szCs w:val="18"/>
                </w:rPr>
                <w:t>sola@sola.at</w:t>
              </w:r>
            </w:hyperlink>
          </w:p>
          <w:p w14:paraId="1B7BF8B3" w14:textId="77777777" w:rsidR="00DE72D6" w:rsidRPr="008404AF" w:rsidRDefault="00E73EAC" w:rsidP="009A2B60">
            <w:pPr>
              <w:spacing w:line="360" w:lineRule="auto"/>
              <w:rPr>
                <w:rFonts w:cs="Arial"/>
                <w:sz w:val="18"/>
                <w:szCs w:val="18"/>
              </w:rPr>
            </w:pPr>
            <w:hyperlink r:id="rId18" w:history="1">
              <w:r w:rsidR="00DE72D6" w:rsidRPr="00FD2868">
                <w:rPr>
                  <w:rStyle w:val="Hyperlink"/>
                  <w:rFonts w:cs="Arial"/>
                  <w:sz w:val="18"/>
                  <w:szCs w:val="18"/>
                </w:rPr>
                <w:t>www.sola.at</w:t>
              </w:r>
            </w:hyperlink>
            <w:r w:rsidR="00DE72D6">
              <w:rPr>
                <w:rStyle w:val="Hyperlink"/>
                <w:rFonts w:cs="Arial"/>
                <w:color w:val="auto"/>
                <w:sz w:val="18"/>
                <w:szCs w:val="18"/>
              </w:rPr>
              <w:t xml:space="preserve"> </w:t>
            </w:r>
          </w:p>
        </w:tc>
      </w:tr>
    </w:tbl>
    <w:p w14:paraId="799103BD" w14:textId="77777777" w:rsidR="004F6BD4" w:rsidRDefault="004F6BD4" w:rsidP="008404AF">
      <w:pPr>
        <w:pStyle w:val="StandardWeb"/>
        <w:spacing w:line="360" w:lineRule="auto"/>
        <w:rPr>
          <w:rFonts w:ascii="Arial" w:hAnsi="Arial" w:cs="Arial"/>
          <w:sz w:val="18"/>
          <w:szCs w:val="18"/>
        </w:rPr>
      </w:pPr>
    </w:p>
    <w:p w14:paraId="4B495DE0" w14:textId="77777777" w:rsidR="0068546D" w:rsidRDefault="00F5494D" w:rsidP="008404AF">
      <w:pPr>
        <w:pStyle w:val="StandardWeb"/>
        <w:spacing w:line="360" w:lineRule="auto"/>
        <w:rPr>
          <w:rFonts w:ascii="Arial" w:hAnsi="Arial" w:cs="Arial"/>
          <w:sz w:val="18"/>
          <w:szCs w:val="18"/>
        </w:rPr>
      </w:pPr>
      <w:r w:rsidRPr="008404AF">
        <w:rPr>
          <w:rFonts w:ascii="Arial" w:hAnsi="Arial" w:cs="Arial"/>
          <w:b/>
          <w:sz w:val="18"/>
          <w:szCs w:val="18"/>
        </w:rPr>
        <w:t>Weitere Pressemeldungen und digitale Pressemappen</w:t>
      </w:r>
      <w:r w:rsidR="0068546D">
        <w:rPr>
          <w:rFonts w:ascii="Arial" w:hAnsi="Arial" w:cs="Arial"/>
          <w:sz w:val="18"/>
          <w:szCs w:val="18"/>
        </w:rPr>
        <w:t xml:space="preserve">: </w:t>
      </w:r>
      <w:hyperlink r:id="rId19" w:history="1">
        <w:r w:rsidR="0068546D" w:rsidRPr="00FD2868">
          <w:rPr>
            <w:rStyle w:val="Hyperlink"/>
            <w:rFonts w:ascii="Arial" w:hAnsi="Arial" w:cs="Arial"/>
            <w:sz w:val="18"/>
            <w:szCs w:val="18"/>
          </w:rPr>
          <w:t>https://www.sola.at/de-at/ueber-sola/presse</w:t>
        </w:r>
      </w:hyperlink>
      <w:r w:rsidR="0068546D">
        <w:rPr>
          <w:rFonts w:ascii="Arial" w:hAnsi="Arial" w:cs="Arial"/>
          <w:sz w:val="18"/>
          <w:szCs w:val="18"/>
        </w:rPr>
        <w:t xml:space="preserve"> </w:t>
      </w:r>
    </w:p>
    <w:p w14:paraId="58A329B9" w14:textId="6ED95F64" w:rsidR="004207D8" w:rsidRDefault="00611EE6" w:rsidP="007802B6">
      <w:pPr>
        <w:autoSpaceDE w:val="0"/>
        <w:autoSpaceDN w:val="0"/>
        <w:adjustRightInd w:val="0"/>
        <w:jc w:val="both"/>
        <w:rPr>
          <w:rStyle w:val="Hyperlink"/>
          <w:rFonts w:cs="Arial"/>
          <w:sz w:val="18"/>
          <w:szCs w:val="18"/>
        </w:rPr>
      </w:pPr>
      <w:r>
        <w:rPr>
          <w:rFonts w:cs="Arial"/>
          <w:sz w:val="18"/>
          <w:szCs w:val="18"/>
        </w:rPr>
        <w:t xml:space="preserve">Seit </w:t>
      </w:r>
      <w:r w:rsidR="00D1638C">
        <w:rPr>
          <w:rFonts w:cs="Arial"/>
          <w:sz w:val="18"/>
          <w:szCs w:val="18"/>
        </w:rPr>
        <w:t xml:space="preserve">über </w:t>
      </w:r>
      <w:r>
        <w:rPr>
          <w:rFonts w:cs="Arial"/>
          <w:sz w:val="18"/>
          <w:szCs w:val="18"/>
        </w:rPr>
        <w:t>7</w:t>
      </w:r>
      <w:r w:rsidR="0068546D">
        <w:rPr>
          <w:rFonts w:cs="Arial"/>
          <w:sz w:val="18"/>
          <w:szCs w:val="18"/>
        </w:rPr>
        <w:t xml:space="preserve">0 Jahren kennzeichnet die Marke </w:t>
      </w:r>
      <w:r w:rsidR="004207D8" w:rsidRPr="008404AF">
        <w:rPr>
          <w:rFonts w:cs="Arial"/>
          <w:sz w:val="18"/>
          <w:szCs w:val="18"/>
        </w:rPr>
        <w:t xml:space="preserve">SOLA perfekte Messwerkzeuge. </w:t>
      </w:r>
      <w:r w:rsidR="0068546D">
        <w:rPr>
          <w:rFonts w:cs="Arial"/>
          <w:sz w:val="18"/>
          <w:szCs w:val="18"/>
        </w:rPr>
        <w:t xml:space="preserve">Als </w:t>
      </w:r>
      <w:r w:rsidR="004207D8" w:rsidRPr="008404AF">
        <w:rPr>
          <w:rFonts w:cs="Arial"/>
          <w:sz w:val="18"/>
          <w:szCs w:val="18"/>
        </w:rPr>
        <w:t xml:space="preserve">Spezialist für das Messen und Markieren </w:t>
      </w:r>
      <w:r w:rsidR="007802B6">
        <w:rPr>
          <w:rFonts w:cs="Arial"/>
          <w:sz w:val="18"/>
          <w:szCs w:val="18"/>
        </w:rPr>
        <w:t>bietet der österreichische Marktführer für Premium-Wasserwaagen ein</w:t>
      </w:r>
      <w:r w:rsidR="004207D8" w:rsidRPr="008404AF">
        <w:rPr>
          <w:rFonts w:cs="Arial"/>
          <w:sz w:val="18"/>
          <w:szCs w:val="18"/>
        </w:rPr>
        <w:t xml:space="preserve"> breites Produktsortiment, </w:t>
      </w:r>
      <w:r w:rsidR="007802B6">
        <w:rPr>
          <w:rFonts w:cs="Arial"/>
          <w:sz w:val="18"/>
          <w:szCs w:val="18"/>
        </w:rPr>
        <w:t xml:space="preserve">das </w:t>
      </w:r>
      <w:r w:rsidR="00E8312D">
        <w:rPr>
          <w:rFonts w:cs="Arial"/>
          <w:sz w:val="18"/>
          <w:szCs w:val="18"/>
        </w:rPr>
        <w:t xml:space="preserve">neben Wasserwaagen </w:t>
      </w:r>
      <w:r w:rsidR="007802B6">
        <w:rPr>
          <w:rFonts w:cs="Arial"/>
          <w:sz w:val="18"/>
          <w:szCs w:val="18"/>
        </w:rPr>
        <w:t>unter anderem</w:t>
      </w:r>
      <w:r w:rsidR="007802B6" w:rsidRPr="008404AF">
        <w:rPr>
          <w:rFonts w:cs="Arial"/>
          <w:sz w:val="18"/>
          <w:szCs w:val="18"/>
        </w:rPr>
        <w:t xml:space="preserve"> </w:t>
      </w:r>
      <w:r w:rsidR="007802B6">
        <w:rPr>
          <w:rFonts w:cs="Arial"/>
          <w:sz w:val="18"/>
          <w:szCs w:val="18"/>
        </w:rPr>
        <w:t>Setz</w:t>
      </w:r>
      <w:r w:rsidR="007802B6" w:rsidRPr="008404AF">
        <w:rPr>
          <w:rFonts w:cs="Arial"/>
          <w:sz w:val="18"/>
          <w:szCs w:val="18"/>
        </w:rPr>
        <w:t xml:space="preserve">- und Abziehlatten, </w:t>
      </w:r>
      <w:r w:rsidR="00E8312D">
        <w:rPr>
          <w:rFonts w:cs="Arial"/>
          <w:sz w:val="18"/>
          <w:szCs w:val="18"/>
        </w:rPr>
        <w:t xml:space="preserve">Gliedermaßstäbe, Rollbandmaße, </w:t>
      </w:r>
      <w:r w:rsidR="007802B6" w:rsidRPr="008404AF">
        <w:rPr>
          <w:rFonts w:cs="Arial"/>
          <w:sz w:val="18"/>
          <w:szCs w:val="18"/>
        </w:rPr>
        <w:t xml:space="preserve">Maßbänder, Winkel, </w:t>
      </w:r>
      <w:r w:rsidR="00195099">
        <w:rPr>
          <w:rFonts w:cs="Arial"/>
          <w:sz w:val="18"/>
          <w:szCs w:val="18"/>
        </w:rPr>
        <w:t xml:space="preserve">Messräder, </w:t>
      </w:r>
      <w:r w:rsidR="007802B6" w:rsidRPr="008404AF">
        <w:rPr>
          <w:rFonts w:cs="Arial"/>
          <w:sz w:val="18"/>
          <w:szCs w:val="18"/>
        </w:rPr>
        <w:t>Markierwerkzeuge, Laser-Entfernungsmesser sowie ein individuelles Laserprogramm umfasst.</w:t>
      </w:r>
      <w:r w:rsidR="007802B6">
        <w:rPr>
          <w:rFonts w:cs="Arial"/>
          <w:sz w:val="18"/>
          <w:szCs w:val="18"/>
        </w:rPr>
        <w:t xml:space="preserve"> SOLA verfolgt dabei </w:t>
      </w:r>
      <w:r w:rsidR="004207D8" w:rsidRPr="008404AF">
        <w:rPr>
          <w:rFonts w:cs="Arial"/>
          <w:sz w:val="18"/>
          <w:szCs w:val="18"/>
        </w:rPr>
        <w:t xml:space="preserve">den Ansatz, Produkte so nah wie möglich an den Bedürfnissen </w:t>
      </w:r>
      <w:r w:rsidR="007802B6">
        <w:rPr>
          <w:rFonts w:cs="Arial"/>
          <w:sz w:val="18"/>
          <w:szCs w:val="18"/>
        </w:rPr>
        <w:t>der Kunden</w:t>
      </w:r>
      <w:r w:rsidR="004207D8" w:rsidRPr="008404AF">
        <w:rPr>
          <w:rFonts w:cs="Arial"/>
          <w:sz w:val="18"/>
          <w:szCs w:val="18"/>
        </w:rPr>
        <w:t xml:space="preserve"> zu entwickeln und kontinuierlich zu optimieren.</w:t>
      </w:r>
      <w:r w:rsidR="007802B6">
        <w:rPr>
          <w:rFonts w:cs="Arial"/>
          <w:sz w:val="18"/>
          <w:szCs w:val="18"/>
        </w:rPr>
        <w:t xml:space="preserve"> </w:t>
      </w:r>
      <w:r w:rsidR="007802B6" w:rsidRPr="007802B6">
        <w:rPr>
          <w:rFonts w:cs="Arial"/>
          <w:sz w:val="18"/>
          <w:szCs w:val="18"/>
        </w:rPr>
        <w:t xml:space="preserve">1949 gegründet, ist SOLA heute in </w:t>
      </w:r>
      <w:r w:rsidR="00746D00">
        <w:rPr>
          <w:rFonts w:cs="Arial"/>
          <w:sz w:val="18"/>
          <w:szCs w:val="18"/>
        </w:rPr>
        <w:t>über 8</w:t>
      </w:r>
      <w:r w:rsidR="007802B6" w:rsidRPr="007802B6">
        <w:rPr>
          <w:rFonts w:cs="Arial"/>
          <w:sz w:val="18"/>
          <w:szCs w:val="18"/>
        </w:rPr>
        <w:t>0 Ländern weltweit präsent. In Österreich, Deutschland, der Schweiz, Ungarn und den USA unterhält SOLA eigene Vertriebsniederlassungen, in 29 weiteren Ländern ist SOLA mit starken Vertriebspartnern vertreten. 75 % aller Produkte werden am Standort Götzis/Österreich produziert. Hier entwickeln, fertigen und vertreiben 200 Mitarbeiter</w:t>
      </w:r>
      <w:r w:rsidR="00AC7B8B">
        <w:rPr>
          <w:rFonts w:cs="Arial"/>
          <w:sz w:val="18"/>
          <w:szCs w:val="18"/>
        </w:rPr>
        <w:t>/-innen</w:t>
      </w:r>
      <w:r w:rsidR="007802B6" w:rsidRPr="007802B6">
        <w:rPr>
          <w:rFonts w:cs="Arial"/>
          <w:sz w:val="18"/>
          <w:szCs w:val="18"/>
        </w:rPr>
        <w:t xml:space="preserve"> eine Produktpalette, die über 1.500 Artikel umfasst. Die hohen Qualitätsstandards, die sich SOLA selbst gestellt hat, werden in eigenen Labors und Testeinrichtungen fortlaufend</w:t>
      </w:r>
      <w:r w:rsidR="007802B6">
        <w:rPr>
          <w:rFonts w:cs="Arial"/>
          <w:sz w:val="18"/>
          <w:szCs w:val="18"/>
        </w:rPr>
        <w:t xml:space="preserve"> </w:t>
      </w:r>
      <w:r w:rsidR="007802B6" w:rsidRPr="007802B6">
        <w:rPr>
          <w:rFonts w:cs="Arial"/>
          <w:sz w:val="18"/>
          <w:szCs w:val="18"/>
        </w:rPr>
        <w:t>überprüft.</w:t>
      </w:r>
      <w:r w:rsidR="007802B6">
        <w:rPr>
          <w:rFonts w:cs="Arial"/>
          <w:sz w:val="18"/>
          <w:szCs w:val="18"/>
        </w:rPr>
        <w:t xml:space="preserve"> Zusätzliche Infos unter </w:t>
      </w:r>
      <w:hyperlink r:id="rId20" w:history="1">
        <w:r w:rsidR="007802B6" w:rsidRPr="00FD2868">
          <w:rPr>
            <w:rStyle w:val="Hyperlink"/>
            <w:rFonts w:cs="Arial"/>
            <w:sz w:val="18"/>
            <w:szCs w:val="18"/>
          </w:rPr>
          <w:t>www.sola.at</w:t>
        </w:r>
      </w:hyperlink>
    </w:p>
    <w:p w14:paraId="0027FD97" w14:textId="77777777" w:rsidR="00F57217" w:rsidRDefault="00F57217" w:rsidP="007802B6">
      <w:pPr>
        <w:autoSpaceDE w:val="0"/>
        <w:autoSpaceDN w:val="0"/>
        <w:adjustRightInd w:val="0"/>
        <w:jc w:val="both"/>
        <w:rPr>
          <w:rFonts w:cs="Arial"/>
          <w:sz w:val="18"/>
          <w:szCs w:val="18"/>
          <w:lang w:val="de-AT"/>
        </w:rPr>
      </w:pPr>
    </w:p>
    <w:p w14:paraId="55C574D7" w14:textId="77777777" w:rsidR="00F57217" w:rsidRDefault="00F57217" w:rsidP="007802B6">
      <w:pPr>
        <w:autoSpaceDE w:val="0"/>
        <w:autoSpaceDN w:val="0"/>
        <w:adjustRightInd w:val="0"/>
        <w:jc w:val="both"/>
        <w:rPr>
          <w:rFonts w:cs="Arial"/>
          <w:sz w:val="18"/>
          <w:szCs w:val="18"/>
          <w:lang w:val="de-AT"/>
        </w:rPr>
      </w:pPr>
    </w:p>
    <w:p w14:paraId="67B94B42" w14:textId="77777777" w:rsidR="00F57217" w:rsidRDefault="00F57217" w:rsidP="007802B6">
      <w:pPr>
        <w:autoSpaceDE w:val="0"/>
        <w:autoSpaceDN w:val="0"/>
        <w:adjustRightInd w:val="0"/>
        <w:jc w:val="both"/>
        <w:rPr>
          <w:rFonts w:cs="Arial"/>
          <w:sz w:val="18"/>
          <w:szCs w:val="18"/>
          <w:lang w:val="de-AT"/>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7862"/>
      </w:tblGrid>
      <w:tr w:rsidR="00F57217" w:rsidRPr="00F57217" w14:paraId="1206F285" w14:textId="77777777" w:rsidTr="00034837">
        <w:tc>
          <w:tcPr>
            <w:tcW w:w="609" w:type="dxa"/>
            <w:vAlign w:val="center"/>
          </w:tcPr>
          <w:p w14:paraId="22C88DA3" w14:textId="77777777" w:rsidR="00F57217" w:rsidRPr="00F57217" w:rsidRDefault="00F57217" w:rsidP="00034837">
            <w:pPr>
              <w:spacing w:line="360" w:lineRule="auto"/>
              <w:rPr>
                <w:rFonts w:cs="HelveticaNeue-BoldCond"/>
                <w:bCs/>
                <w:sz w:val="18"/>
                <w:szCs w:val="18"/>
                <w:lang w:val="de-AT"/>
              </w:rPr>
            </w:pPr>
            <w:r w:rsidRPr="00F57217">
              <w:rPr>
                <w:rFonts w:cs="HelveticaNeue-BoldCond"/>
                <w:bCs/>
                <w:noProof/>
                <w:sz w:val="18"/>
                <w:szCs w:val="18"/>
                <w:lang w:val="de-AT" w:eastAsia="de-AT"/>
              </w:rPr>
              <w:drawing>
                <wp:inline distT="0" distB="0" distL="0" distR="0" wp14:anchorId="48A90445" wp14:editId="1715B76A">
                  <wp:extent cx="158567" cy="158567"/>
                  <wp:effectExtent l="0" t="0" r="0" b="0"/>
                  <wp:docPr id="18" name="Grafik 18" descr="C:\Users\sbl1012\AppData\Local\Microsoft\Windows\Temporary Internet Files\Content.Word\glyph-logo_May2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sbl1012\AppData\Local\Microsoft\Windows\Temporary Internet Files\Content.Word\glyph-logo_May2016.png"/>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163947" cy="163947"/>
                          </a:xfrm>
                          <a:prstGeom prst="rect">
                            <a:avLst/>
                          </a:prstGeom>
                          <a:noFill/>
                          <a:ln>
                            <a:noFill/>
                          </a:ln>
                        </pic:spPr>
                      </pic:pic>
                    </a:graphicData>
                  </a:graphic>
                </wp:inline>
              </w:drawing>
            </w:r>
          </w:p>
        </w:tc>
        <w:tc>
          <w:tcPr>
            <w:tcW w:w="7879" w:type="dxa"/>
            <w:vAlign w:val="center"/>
          </w:tcPr>
          <w:p w14:paraId="02EE7B90" w14:textId="77777777" w:rsidR="00F57217" w:rsidRPr="00F57217" w:rsidRDefault="00E73EAC" w:rsidP="00034837">
            <w:pPr>
              <w:spacing w:line="360" w:lineRule="auto"/>
              <w:rPr>
                <w:rFonts w:cs="HelveticaNeue-BoldCond"/>
                <w:bCs/>
                <w:sz w:val="18"/>
                <w:szCs w:val="18"/>
                <w:lang w:val="de-AT"/>
              </w:rPr>
            </w:pPr>
            <w:hyperlink r:id="rId22" w:history="1">
              <w:r w:rsidR="00F57217" w:rsidRPr="00F57217">
                <w:rPr>
                  <w:rStyle w:val="Hyperlink"/>
                  <w:rFonts w:cs="HelveticaNeue-BoldCond"/>
                  <w:bCs/>
                  <w:sz w:val="18"/>
                  <w:szCs w:val="18"/>
                  <w:lang w:val="de-AT"/>
                </w:rPr>
                <w:t>https://www.instagram.com/solameasuringtools</w:t>
              </w:r>
            </w:hyperlink>
          </w:p>
        </w:tc>
      </w:tr>
      <w:tr w:rsidR="00F57217" w:rsidRPr="00F57217" w14:paraId="49107A49" w14:textId="77777777" w:rsidTr="00034837">
        <w:tc>
          <w:tcPr>
            <w:tcW w:w="609" w:type="dxa"/>
            <w:vAlign w:val="center"/>
          </w:tcPr>
          <w:p w14:paraId="2F929C6E" w14:textId="77777777" w:rsidR="00F57217" w:rsidRPr="00F57217" w:rsidRDefault="00F57217" w:rsidP="00034837">
            <w:pPr>
              <w:spacing w:line="360" w:lineRule="auto"/>
              <w:rPr>
                <w:rFonts w:cs="HelveticaNeue-BoldCond"/>
                <w:bCs/>
                <w:sz w:val="18"/>
                <w:szCs w:val="18"/>
                <w:lang w:val="de-AT"/>
              </w:rPr>
            </w:pPr>
            <w:r w:rsidRPr="00F57217">
              <w:rPr>
                <w:rFonts w:cs="HelveticaNeue-BoldCond"/>
                <w:bCs/>
                <w:noProof/>
                <w:sz w:val="18"/>
                <w:szCs w:val="18"/>
                <w:lang w:val="de-AT" w:eastAsia="de-AT"/>
              </w:rPr>
              <w:drawing>
                <wp:inline distT="0" distB="0" distL="0" distR="0" wp14:anchorId="372A2A03" wp14:editId="679A7A06">
                  <wp:extent cx="153281" cy="153281"/>
                  <wp:effectExtent l="0" t="0" r="0" b="0"/>
                  <wp:docPr id="19" name="Grafik 19" descr="C:\Users\sbl1012\AppData\Local\Microsoft\Windows\Temporary Internet Files\Content.Word\flogo_RGB_HEX-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sbl1012\AppData\Local\Microsoft\Windows\Temporary Internet Files\Content.Word\flogo_RGB_HEX-114.png"/>
                          <pic:cNvPicPr>
                            <a:picLocks noChangeAspect="1" noChangeArrowheads="1"/>
                          </pic:cNvPicPr>
                        </pic:nvPicPr>
                        <pic:blipFill>
                          <a:blip r:embed="rId23" cstate="screen">
                            <a:extLst>
                              <a:ext uri="{28A0092B-C50C-407E-A947-70E740481C1C}">
                                <a14:useLocalDpi xmlns:a14="http://schemas.microsoft.com/office/drawing/2010/main"/>
                              </a:ext>
                            </a:extLst>
                          </a:blip>
                          <a:srcRect/>
                          <a:stretch>
                            <a:fillRect/>
                          </a:stretch>
                        </pic:blipFill>
                        <pic:spPr bwMode="auto">
                          <a:xfrm>
                            <a:off x="0" y="0"/>
                            <a:ext cx="156529" cy="156529"/>
                          </a:xfrm>
                          <a:prstGeom prst="rect">
                            <a:avLst/>
                          </a:prstGeom>
                          <a:noFill/>
                          <a:ln>
                            <a:noFill/>
                          </a:ln>
                        </pic:spPr>
                      </pic:pic>
                    </a:graphicData>
                  </a:graphic>
                </wp:inline>
              </w:drawing>
            </w:r>
          </w:p>
        </w:tc>
        <w:tc>
          <w:tcPr>
            <w:tcW w:w="7879" w:type="dxa"/>
            <w:vAlign w:val="center"/>
          </w:tcPr>
          <w:p w14:paraId="2687F6B6" w14:textId="77777777" w:rsidR="00F57217" w:rsidRPr="00F57217" w:rsidRDefault="00E73EAC" w:rsidP="00034837">
            <w:pPr>
              <w:spacing w:line="360" w:lineRule="auto"/>
              <w:rPr>
                <w:rFonts w:cs="HelveticaNeue-BoldCond"/>
                <w:bCs/>
                <w:sz w:val="18"/>
                <w:szCs w:val="18"/>
                <w:lang w:val="de-AT"/>
              </w:rPr>
            </w:pPr>
            <w:hyperlink r:id="rId24" w:history="1">
              <w:r w:rsidR="00F57217" w:rsidRPr="00F57217">
                <w:rPr>
                  <w:rStyle w:val="Hyperlink"/>
                  <w:rFonts w:cs="HelveticaNeue-BoldCond"/>
                  <w:bCs/>
                  <w:sz w:val="18"/>
                  <w:szCs w:val="18"/>
                  <w:lang w:val="de-AT"/>
                </w:rPr>
                <w:t>https://www.facebook.com/SOLAMesswerkzeuge/</w:t>
              </w:r>
            </w:hyperlink>
          </w:p>
        </w:tc>
      </w:tr>
      <w:tr w:rsidR="00F57217" w:rsidRPr="00F57217" w14:paraId="513ABF73" w14:textId="77777777" w:rsidTr="00034837">
        <w:tc>
          <w:tcPr>
            <w:tcW w:w="609" w:type="dxa"/>
            <w:vAlign w:val="center"/>
          </w:tcPr>
          <w:p w14:paraId="18301804" w14:textId="5DA67438" w:rsidR="00F57217" w:rsidRPr="00F57217" w:rsidRDefault="00F57217" w:rsidP="00034837">
            <w:pPr>
              <w:spacing w:line="360" w:lineRule="auto"/>
              <w:rPr>
                <w:rFonts w:cs="HelveticaNeue-BoldCond"/>
                <w:bCs/>
                <w:sz w:val="18"/>
                <w:szCs w:val="18"/>
                <w:lang w:val="de-AT"/>
              </w:rPr>
            </w:pPr>
            <w:r w:rsidRPr="00F57217">
              <w:rPr>
                <w:rFonts w:cs="Arial"/>
                <w:noProof/>
                <w:sz w:val="18"/>
                <w:szCs w:val="18"/>
                <w:lang w:val="de-AT" w:eastAsia="de-AT"/>
              </w:rPr>
              <w:drawing>
                <wp:inline distT="0" distB="0" distL="0" distR="0" wp14:anchorId="05C79F0C" wp14:editId="262E6A08">
                  <wp:extent cx="168910" cy="121285"/>
                  <wp:effectExtent l="0" t="0" r="2540" b="0"/>
                  <wp:docPr id="21" name="Grafik 21" descr="C:\Users\sbl1012\AppData\Local\Microsoft\Windows\Temporary Internet Files\Content.Word\yt_icon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sbl1012\AppData\Local\Microsoft\Windows\Temporary Internet Files\Content.Word\yt_icon_rgb.png"/>
                          <pic:cNvPicPr>
                            <a:picLocks noChangeAspect="1" noChangeArrowheads="1"/>
                          </pic:cNvPicPr>
                        </pic:nvPicPr>
                        <pic:blipFill>
                          <a:blip r:embed="rId25" cstate="screen">
                            <a:extLst>
                              <a:ext uri="{28A0092B-C50C-407E-A947-70E740481C1C}">
                                <a14:useLocalDpi xmlns:a14="http://schemas.microsoft.com/office/drawing/2010/main"/>
                              </a:ext>
                            </a:extLst>
                          </a:blip>
                          <a:srcRect/>
                          <a:stretch>
                            <a:fillRect/>
                          </a:stretch>
                        </pic:blipFill>
                        <pic:spPr bwMode="auto">
                          <a:xfrm>
                            <a:off x="0" y="0"/>
                            <a:ext cx="168910" cy="121285"/>
                          </a:xfrm>
                          <a:prstGeom prst="rect">
                            <a:avLst/>
                          </a:prstGeom>
                          <a:noFill/>
                          <a:ln>
                            <a:noFill/>
                          </a:ln>
                        </pic:spPr>
                      </pic:pic>
                    </a:graphicData>
                  </a:graphic>
                </wp:inline>
              </w:drawing>
            </w:r>
          </w:p>
        </w:tc>
        <w:tc>
          <w:tcPr>
            <w:tcW w:w="7879" w:type="dxa"/>
            <w:vAlign w:val="center"/>
          </w:tcPr>
          <w:p w14:paraId="08160E99" w14:textId="77777777" w:rsidR="00F57217" w:rsidRPr="00F57217" w:rsidRDefault="00F57217" w:rsidP="00034837">
            <w:pPr>
              <w:spacing w:line="360" w:lineRule="auto"/>
              <w:rPr>
                <w:rFonts w:cs="HelveticaNeue-BoldCond"/>
                <w:bCs/>
                <w:sz w:val="18"/>
                <w:szCs w:val="18"/>
                <w:lang w:val="de-AT"/>
              </w:rPr>
            </w:pPr>
            <w:r w:rsidRPr="00F57217">
              <w:rPr>
                <w:rStyle w:val="Hyperlink"/>
                <w:rFonts w:cs="HelveticaNeue-BoldCond"/>
                <w:bCs/>
                <w:sz w:val="18"/>
                <w:szCs w:val="18"/>
                <w:lang w:val="de-AT"/>
              </w:rPr>
              <w:t>https://www.youtube.com/user/SOLAMesswerkzeuge</w:t>
            </w:r>
          </w:p>
        </w:tc>
      </w:tr>
      <w:tr w:rsidR="00F57217" w:rsidRPr="00F57217" w14:paraId="52169D9A" w14:textId="77777777" w:rsidTr="00034837">
        <w:tc>
          <w:tcPr>
            <w:tcW w:w="609" w:type="dxa"/>
            <w:vAlign w:val="center"/>
          </w:tcPr>
          <w:p w14:paraId="55CF7DA3" w14:textId="74BA2471" w:rsidR="00F57217" w:rsidRPr="00F57217" w:rsidRDefault="00F57217" w:rsidP="00034837">
            <w:pPr>
              <w:spacing w:line="360" w:lineRule="auto"/>
              <w:rPr>
                <w:rFonts w:cs="Arial"/>
                <w:noProof/>
                <w:sz w:val="18"/>
                <w:szCs w:val="18"/>
                <w:lang w:val="de-AT" w:eastAsia="de-AT"/>
              </w:rPr>
            </w:pPr>
            <w:r w:rsidRPr="00F57217">
              <w:rPr>
                <w:rFonts w:cs="Arial"/>
                <w:noProof/>
                <w:sz w:val="18"/>
                <w:szCs w:val="18"/>
                <w:lang w:val="de-AT" w:eastAsia="de-AT"/>
              </w:rPr>
              <w:drawing>
                <wp:inline distT="0" distB="0" distL="0" distR="0" wp14:anchorId="562D4BFA" wp14:editId="507A090D">
                  <wp:extent cx="259080" cy="168910"/>
                  <wp:effectExtent l="0" t="0" r="7620" b="2540"/>
                  <wp:docPr id="20" name="Grafik 20" descr="C:\Users\sbl1012\AppData\Local\Microsoft\Windows\Temporary Internet Files\Content.Word\In-2C-21px-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sbl1012\AppData\Local\Microsoft\Windows\Temporary Internet Files\Content.Word\In-2C-21px-TM.PNG"/>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59080" cy="168910"/>
                          </a:xfrm>
                          <a:prstGeom prst="rect">
                            <a:avLst/>
                          </a:prstGeom>
                          <a:noFill/>
                          <a:ln>
                            <a:noFill/>
                          </a:ln>
                        </pic:spPr>
                      </pic:pic>
                    </a:graphicData>
                  </a:graphic>
                </wp:inline>
              </w:drawing>
            </w:r>
          </w:p>
        </w:tc>
        <w:tc>
          <w:tcPr>
            <w:tcW w:w="7879" w:type="dxa"/>
            <w:vAlign w:val="center"/>
          </w:tcPr>
          <w:p w14:paraId="1413AE69" w14:textId="77777777" w:rsidR="00F57217" w:rsidRPr="00F57217" w:rsidRDefault="00E73EAC" w:rsidP="00034837">
            <w:pPr>
              <w:spacing w:line="360" w:lineRule="auto"/>
              <w:rPr>
                <w:rFonts w:cs="HelveticaNeue-BoldCond"/>
                <w:bCs/>
                <w:sz w:val="18"/>
                <w:szCs w:val="18"/>
                <w:lang w:val="de-AT"/>
              </w:rPr>
            </w:pPr>
            <w:hyperlink r:id="rId27" w:history="1">
              <w:r w:rsidR="00F57217" w:rsidRPr="00F57217">
                <w:rPr>
                  <w:rStyle w:val="Hyperlink"/>
                  <w:rFonts w:cs="HelveticaNeue-BoldCond"/>
                  <w:bCs/>
                  <w:sz w:val="18"/>
                  <w:szCs w:val="18"/>
                  <w:lang w:val="de-AT"/>
                </w:rPr>
                <w:t>https://www.linkedin.com/company/sola-measuring-tools</w:t>
              </w:r>
            </w:hyperlink>
          </w:p>
        </w:tc>
      </w:tr>
    </w:tbl>
    <w:p w14:paraId="4A890668" w14:textId="77777777" w:rsidR="00F57217" w:rsidRPr="00F57217" w:rsidRDefault="00F57217" w:rsidP="007802B6">
      <w:pPr>
        <w:autoSpaceDE w:val="0"/>
        <w:autoSpaceDN w:val="0"/>
        <w:adjustRightInd w:val="0"/>
        <w:jc w:val="both"/>
        <w:rPr>
          <w:rFonts w:cs="Arial"/>
          <w:sz w:val="18"/>
          <w:szCs w:val="18"/>
          <w:lang w:val="de-AT"/>
        </w:rPr>
      </w:pPr>
    </w:p>
    <w:sectPr w:rsidR="00F57217" w:rsidRPr="00F57217" w:rsidSect="00BE3820">
      <w:headerReference w:type="default" r:id="rId28"/>
      <w:footerReference w:type="even" r:id="rId29"/>
      <w:footerReference w:type="default" r:id="rId30"/>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E9EB" w14:textId="77777777" w:rsidR="0086057B" w:rsidRDefault="0086057B" w:rsidP="007E50D9">
      <w:r>
        <w:separator/>
      </w:r>
    </w:p>
  </w:endnote>
  <w:endnote w:type="continuationSeparator" w:id="0">
    <w:p w14:paraId="628637EA" w14:textId="77777777" w:rsidR="0086057B" w:rsidRDefault="0086057B"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HelveticaNeueLT W1G 45 Lt">
    <w:panose1 w:val="020B0403020202020204"/>
    <w:charset w:val="00"/>
    <w:family w:val="swiss"/>
    <w:notTrueType/>
    <w:pitch w:val="variable"/>
    <w:sig w:usb0="A00002AF" w:usb1="5000205B" w:usb2="00000000" w:usb3="00000000" w:csb0="0000009F" w:csb1="00000000"/>
  </w:font>
  <w:font w:name="HelveticaNeue-BoldCond">
    <w:altName w:val="Arial"/>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77777777"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08392B">
              <w:rPr>
                <w:bCs/>
                <w:noProof/>
                <w:sz w:val="20"/>
                <w:szCs w:val="20"/>
              </w:rPr>
              <w:t>4</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08392B">
              <w:rPr>
                <w:bCs/>
                <w:noProof/>
                <w:sz w:val="20"/>
                <w:szCs w:val="20"/>
              </w:rPr>
              <w:t>4</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B0EE" w14:textId="77777777" w:rsidR="0086057B" w:rsidRDefault="0086057B" w:rsidP="007E50D9">
      <w:r>
        <w:separator/>
      </w:r>
    </w:p>
  </w:footnote>
  <w:footnote w:type="continuationSeparator" w:id="0">
    <w:p w14:paraId="0B3CFF21" w14:textId="77777777" w:rsidR="0086057B" w:rsidRDefault="0086057B"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B2E6B" w14:textId="77777777" w:rsidR="0086057B" w:rsidRDefault="0086057B">
    <w:pPr>
      <w:pStyle w:val="Kopfzeile"/>
      <w:rPr>
        <w:b/>
      </w:rPr>
    </w:pPr>
    <w:r w:rsidRPr="008404AF">
      <w:rPr>
        <w:b/>
        <w:noProof/>
        <w:lang w:val="de-AT" w:eastAsia="de-AT"/>
      </w:rPr>
      <w:drawing>
        <wp:anchor distT="0" distB="0" distL="114300" distR="114300" simplePos="0" relativeHeight="251658240" behindDoc="1" locked="0" layoutInCell="1" allowOverlap="1" wp14:anchorId="6EE4C78B" wp14:editId="59C80F23">
          <wp:simplePos x="0" y="0"/>
          <wp:positionH relativeFrom="margin">
            <wp:posOffset>4265295</wp:posOffset>
          </wp:positionH>
          <wp:positionV relativeFrom="margin">
            <wp:posOffset>-1000125</wp:posOffset>
          </wp:positionV>
          <wp:extent cx="1739991" cy="527897"/>
          <wp:effectExtent l="0" t="0" r="0" b="5715"/>
          <wp:wrapNone/>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A-Logo mit Claim_positiv_4c.eps"/>
                  <pic:cNvPicPr/>
                </pic:nvPicPr>
                <pic:blipFill>
                  <a:blip r:embed="rId1">
                    <a:extLst>
                      <a:ext uri="{28A0092B-C50C-407E-A947-70E740481C1C}">
                        <a14:useLocalDpi xmlns:a14="http://schemas.microsoft.com/office/drawing/2010/main" val="0"/>
                      </a:ext>
                    </a:extLst>
                  </a:blip>
                  <a:stretch>
                    <a:fillRect/>
                  </a:stretch>
                </pic:blipFill>
                <pic:spPr>
                  <a:xfrm>
                    <a:off x="0" y="0"/>
                    <a:ext cx="1739991" cy="527897"/>
                  </a:xfrm>
                  <a:prstGeom prst="rect">
                    <a:avLst/>
                  </a:prstGeom>
                </pic:spPr>
              </pic:pic>
            </a:graphicData>
          </a:graphic>
          <wp14:sizeRelH relativeFrom="margin">
            <wp14:pctWidth>0</wp14:pctWidth>
          </wp14:sizeRelH>
          <wp14:sizeRelV relativeFrom="margin">
            <wp14:pctHeight>0</wp14:pctHeight>
          </wp14:sizeRelV>
        </wp:anchor>
      </w:drawing>
    </w:r>
  </w:p>
  <w:p w14:paraId="31B0780B" w14:textId="77777777" w:rsidR="0086057B" w:rsidRPr="00CF4518" w:rsidRDefault="0086057B">
    <w:pPr>
      <w:pStyle w:val="Kopfzeile"/>
      <w:rPr>
        <w:b/>
      </w:rPr>
    </w:pPr>
    <w:r w:rsidRPr="00CF4518">
      <w:rPr>
        <w:b/>
      </w:rPr>
      <w:t>Presseservice</w:t>
    </w:r>
  </w:p>
  <w:p w14:paraId="59FA082D" w14:textId="77777777" w:rsidR="0086057B" w:rsidRPr="00CF4518" w:rsidRDefault="0086057B" w:rsidP="00CF4518">
    <w:pPr>
      <w:pStyle w:val="Kopfzeile"/>
      <w:widowControl w:val="0"/>
      <w:rPr>
        <w:b/>
      </w:rPr>
    </w:pPr>
    <w:r w:rsidRPr="00CF4518">
      <w:rPr>
        <w:b/>
      </w:rPr>
      <w:t>SOLA-Messwerkzeuge 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5.85pt;height:115.85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527B77"/>
    <w:multiLevelType w:val="hybridMultilevel"/>
    <w:tmpl w:val="B4105B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02440BC"/>
    <w:multiLevelType w:val="hybridMultilevel"/>
    <w:tmpl w:val="F17EF9FC"/>
    <w:lvl w:ilvl="0" w:tplc="E15408E8">
      <w:start w:val="1"/>
      <w:numFmt w:val="bullet"/>
      <w:lvlText w:val="»"/>
      <w:lvlJc w:val="left"/>
      <w:pPr>
        <w:ind w:left="360" w:hanging="360"/>
      </w:pPr>
      <w:rPr>
        <w:rFonts w:ascii="Arial" w:hAnsi="Arial" w:hint="default"/>
        <w:b/>
        <w:i w:val="0"/>
        <w:u w:color="C00000"/>
      </w:rPr>
    </w:lvl>
    <w:lvl w:ilvl="1" w:tplc="4A9A7566">
      <w:start w:val="1"/>
      <w:numFmt w:val="bullet"/>
      <w:lvlText w:val="›"/>
      <w:lvlJc w:val="left"/>
      <w:pPr>
        <w:ind w:left="1080" w:hanging="360"/>
      </w:pPr>
      <w:rPr>
        <w:rFonts w:ascii="Arial" w:hAnsi="Arial" w:hint="default"/>
        <w:u w:color="FF0000"/>
      </w:rPr>
    </w:lvl>
    <w:lvl w:ilvl="2" w:tplc="0C070005">
      <w:start w:val="1"/>
      <w:numFmt w:val="bullet"/>
      <w:lvlText w:val=""/>
      <w:lvlJc w:val="left"/>
      <w:pPr>
        <w:ind w:left="1800" w:hanging="360"/>
      </w:pPr>
      <w:rPr>
        <w:rFonts w:ascii="Wingdings" w:hAnsi="Wingdings" w:hint="default"/>
      </w:rPr>
    </w:lvl>
    <w:lvl w:ilvl="3" w:tplc="0C070001" w:tentative="1">
      <w:start w:val="1"/>
      <w:numFmt w:val="bullet"/>
      <w:lvlText w:val=""/>
      <w:lvlJc w:val="left"/>
      <w:pPr>
        <w:ind w:left="2520" w:hanging="360"/>
      </w:pPr>
      <w:rPr>
        <w:rFonts w:ascii="Symbol" w:hAnsi="Symbol" w:hint="default"/>
      </w:rPr>
    </w:lvl>
    <w:lvl w:ilvl="4" w:tplc="0C070003" w:tentative="1">
      <w:start w:val="1"/>
      <w:numFmt w:val="bullet"/>
      <w:lvlText w:val="o"/>
      <w:lvlJc w:val="left"/>
      <w:pPr>
        <w:ind w:left="3240" w:hanging="360"/>
      </w:pPr>
      <w:rPr>
        <w:rFonts w:ascii="Courier New" w:hAnsi="Courier New" w:cs="Courier New" w:hint="default"/>
      </w:rPr>
    </w:lvl>
    <w:lvl w:ilvl="5" w:tplc="0C070005" w:tentative="1">
      <w:start w:val="1"/>
      <w:numFmt w:val="bullet"/>
      <w:lvlText w:val=""/>
      <w:lvlJc w:val="left"/>
      <w:pPr>
        <w:ind w:left="3960" w:hanging="360"/>
      </w:pPr>
      <w:rPr>
        <w:rFonts w:ascii="Wingdings" w:hAnsi="Wingdings" w:hint="default"/>
      </w:rPr>
    </w:lvl>
    <w:lvl w:ilvl="6" w:tplc="0C070001" w:tentative="1">
      <w:start w:val="1"/>
      <w:numFmt w:val="bullet"/>
      <w:lvlText w:val=""/>
      <w:lvlJc w:val="left"/>
      <w:pPr>
        <w:ind w:left="4680" w:hanging="360"/>
      </w:pPr>
      <w:rPr>
        <w:rFonts w:ascii="Symbol" w:hAnsi="Symbol" w:hint="default"/>
      </w:rPr>
    </w:lvl>
    <w:lvl w:ilvl="7" w:tplc="0C070003" w:tentative="1">
      <w:start w:val="1"/>
      <w:numFmt w:val="bullet"/>
      <w:lvlText w:val="o"/>
      <w:lvlJc w:val="left"/>
      <w:pPr>
        <w:ind w:left="5400" w:hanging="360"/>
      </w:pPr>
      <w:rPr>
        <w:rFonts w:ascii="Courier New" w:hAnsi="Courier New" w:cs="Courier New" w:hint="default"/>
      </w:rPr>
    </w:lvl>
    <w:lvl w:ilvl="8" w:tplc="0C070005" w:tentative="1">
      <w:start w:val="1"/>
      <w:numFmt w:val="bullet"/>
      <w:lvlText w:val=""/>
      <w:lvlJc w:val="left"/>
      <w:pPr>
        <w:ind w:left="6120" w:hanging="360"/>
      </w:pPr>
      <w:rPr>
        <w:rFonts w:ascii="Wingdings" w:hAnsi="Wingdings" w:hint="default"/>
      </w:rPr>
    </w:lvl>
  </w:abstractNum>
  <w:abstractNum w:abstractNumId="4"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AD548C5"/>
    <w:multiLevelType w:val="hybridMultilevel"/>
    <w:tmpl w:val="C45224A4"/>
    <w:lvl w:ilvl="0" w:tplc="E15408E8">
      <w:start w:val="1"/>
      <w:numFmt w:val="bullet"/>
      <w:lvlText w:val="»"/>
      <w:lvlJc w:val="left"/>
      <w:pPr>
        <w:ind w:left="720" w:hanging="360"/>
      </w:pPr>
      <w:rPr>
        <w:rFonts w:ascii="Arial" w:hAnsi="Arial" w:hint="default"/>
        <w:b/>
        <w:i w:val="0"/>
        <w:u w:color="C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55B9"/>
    <w:rsid w:val="000241F0"/>
    <w:rsid w:val="000309C9"/>
    <w:rsid w:val="00034837"/>
    <w:rsid w:val="00040A02"/>
    <w:rsid w:val="00042AF5"/>
    <w:rsid w:val="00050032"/>
    <w:rsid w:val="00051AD7"/>
    <w:rsid w:val="00054D78"/>
    <w:rsid w:val="000575BC"/>
    <w:rsid w:val="00057703"/>
    <w:rsid w:val="00065A0C"/>
    <w:rsid w:val="00065F51"/>
    <w:rsid w:val="00072C44"/>
    <w:rsid w:val="00072EF5"/>
    <w:rsid w:val="000807CD"/>
    <w:rsid w:val="0008392B"/>
    <w:rsid w:val="00086CDB"/>
    <w:rsid w:val="000914FC"/>
    <w:rsid w:val="00094753"/>
    <w:rsid w:val="000A6DE0"/>
    <w:rsid w:val="000B5276"/>
    <w:rsid w:val="000C306A"/>
    <w:rsid w:val="000C61CD"/>
    <w:rsid w:val="000D5936"/>
    <w:rsid w:val="000E12C8"/>
    <w:rsid w:val="000E3830"/>
    <w:rsid w:val="00101812"/>
    <w:rsid w:val="001032BA"/>
    <w:rsid w:val="00104B97"/>
    <w:rsid w:val="00112799"/>
    <w:rsid w:val="00122F36"/>
    <w:rsid w:val="00123F49"/>
    <w:rsid w:val="001363BE"/>
    <w:rsid w:val="00143CE5"/>
    <w:rsid w:val="00145A7D"/>
    <w:rsid w:val="001501E6"/>
    <w:rsid w:val="0015052D"/>
    <w:rsid w:val="001510DD"/>
    <w:rsid w:val="00152F93"/>
    <w:rsid w:val="001564D9"/>
    <w:rsid w:val="001759F6"/>
    <w:rsid w:val="0019021C"/>
    <w:rsid w:val="00195099"/>
    <w:rsid w:val="001966D9"/>
    <w:rsid w:val="001A18C0"/>
    <w:rsid w:val="001A4258"/>
    <w:rsid w:val="001B013D"/>
    <w:rsid w:val="001B268D"/>
    <w:rsid w:val="001B3FD5"/>
    <w:rsid w:val="001C00CC"/>
    <w:rsid w:val="001C3B3C"/>
    <w:rsid w:val="001C53C1"/>
    <w:rsid w:val="001D28CE"/>
    <w:rsid w:val="001D61CA"/>
    <w:rsid w:val="001D63FC"/>
    <w:rsid w:val="001D6928"/>
    <w:rsid w:val="001E25EF"/>
    <w:rsid w:val="00200F50"/>
    <w:rsid w:val="00201BA1"/>
    <w:rsid w:val="00204656"/>
    <w:rsid w:val="00206E91"/>
    <w:rsid w:val="0021298C"/>
    <w:rsid w:val="0021389F"/>
    <w:rsid w:val="00234EA4"/>
    <w:rsid w:val="00234FE6"/>
    <w:rsid w:val="00236DB9"/>
    <w:rsid w:val="00240B01"/>
    <w:rsid w:val="002419C8"/>
    <w:rsid w:val="0024311A"/>
    <w:rsid w:val="00252E4D"/>
    <w:rsid w:val="002566E0"/>
    <w:rsid w:val="00256FC5"/>
    <w:rsid w:val="002626B6"/>
    <w:rsid w:val="00276388"/>
    <w:rsid w:val="00283D15"/>
    <w:rsid w:val="00285721"/>
    <w:rsid w:val="00285E4E"/>
    <w:rsid w:val="0029547A"/>
    <w:rsid w:val="002B1AE5"/>
    <w:rsid w:val="002B3933"/>
    <w:rsid w:val="002B4CCD"/>
    <w:rsid w:val="002B55FB"/>
    <w:rsid w:val="002B7AD9"/>
    <w:rsid w:val="002C223B"/>
    <w:rsid w:val="002E21B1"/>
    <w:rsid w:val="002E3FF4"/>
    <w:rsid w:val="002F1BDC"/>
    <w:rsid w:val="00302455"/>
    <w:rsid w:val="0030732D"/>
    <w:rsid w:val="0031047F"/>
    <w:rsid w:val="00310CC1"/>
    <w:rsid w:val="00315473"/>
    <w:rsid w:val="003215B3"/>
    <w:rsid w:val="003225B6"/>
    <w:rsid w:val="00322E5B"/>
    <w:rsid w:val="003259EA"/>
    <w:rsid w:val="003355A7"/>
    <w:rsid w:val="00341544"/>
    <w:rsid w:val="00344B4F"/>
    <w:rsid w:val="00344C92"/>
    <w:rsid w:val="00347A73"/>
    <w:rsid w:val="00352A6B"/>
    <w:rsid w:val="00362E25"/>
    <w:rsid w:val="0037390D"/>
    <w:rsid w:val="00373CA3"/>
    <w:rsid w:val="003945AB"/>
    <w:rsid w:val="003A0621"/>
    <w:rsid w:val="003B0047"/>
    <w:rsid w:val="003B526F"/>
    <w:rsid w:val="003B7918"/>
    <w:rsid w:val="003B7A75"/>
    <w:rsid w:val="003C0718"/>
    <w:rsid w:val="003C76F1"/>
    <w:rsid w:val="003D0D32"/>
    <w:rsid w:val="003D2DC2"/>
    <w:rsid w:val="003D68FF"/>
    <w:rsid w:val="003D7FAF"/>
    <w:rsid w:val="003E192B"/>
    <w:rsid w:val="003E50E4"/>
    <w:rsid w:val="003E7863"/>
    <w:rsid w:val="003F3434"/>
    <w:rsid w:val="003F504A"/>
    <w:rsid w:val="00403447"/>
    <w:rsid w:val="00404A8B"/>
    <w:rsid w:val="0041236F"/>
    <w:rsid w:val="004207D8"/>
    <w:rsid w:val="004245EB"/>
    <w:rsid w:val="00430DDA"/>
    <w:rsid w:val="00435809"/>
    <w:rsid w:val="004401B3"/>
    <w:rsid w:val="004404FE"/>
    <w:rsid w:val="004429BE"/>
    <w:rsid w:val="00443709"/>
    <w:rsid w:val="004511D6"/>
    <w:rsid w:val="00453EC6"/>
    <w:rsid w:val="00455D72"/>
    <w:rsid w:val="00457688"/>
    <w:rsid w:val="004627E6"/>
    <w:rsid w:val="00465780"/>
    <w:rsid w:val="0046790F"/>
    <w:rsid w:val="00473186"/>
    <w:rsid w:val="00480DD5"/>
    <w:rsid w:val="004810D6"/>
    <w:rsid w:val="00484EED"/>
    <w:rsid w:val="004936F2"/>
    <w:rsid w:val="00493C5C"/>
    <w:rsid w:val="00493F25"/>
    <w:rsid w:val="00494039"/>
    <w:rsid w:val="004958B4"/>
    <w:rsid w:val="004B0F33"/>
    <w:rsid w:val="004B4514"/>
    <w:rsid w:val="004C1D23"/>
    <w:rsid w:val="004D019F"/>
    <w:rsid w:val="004D3AB3"/>
    <w:rsid w:val="004D5502"/>
    <w:rsid w:val="004D582D"/>
    <w:rsid w:val="004D7AFD"/>
    <w:rsid w:val="004E30D3"/>
    <w:rsid w:val="004F1383"/>
    <w:rsid w:val="004F6BD4"/>
    <w:rsid w:val="00500AE0"/>
    <w:rsid w:val="00502F85"/>
    <w:rsid w:val="005031F3"/>
    <w:rsid w:val="005076FE"/>
    <w:rsid w:val="00510D0A"/>
    <w:rsid w:val="0051679E"/>
    <w:rsid w:val="0052004C"/>
    <w:rsid w:val="00521E07"/>
    <w:rsid w:val="00521E6C"/>
    <w:rsid w:val="00526635"/>
    <w:rsid w:val="00532CE8"/>
    <w:rsid w:val="00535141"/>
    <w:rsid w:val="00540546"/>
    <w:rsid w:val="00543764"/>
    <w:rsid w:val="00545348"/>
    <w:rsid w:val="00546066"/>
    <w:rsid w:val="005510F4"/>
    <w:rsid w:val="00551AB2"/>
    <w:rsid w:val="0055245A"/>
    <w:rsid w:val="00556B70"/>
    <w:rsid w:val="005619D9"/>
    <w:rsid w:val="00565A30"/>
    <w:rsid w:val="0057373B"/>
    <w:rsid w:val="00574684"/>
    <w:rsid w:val="00576714"/>
    <w:rsid w:val="00580691"/>
    <w:rsid w:val="005809C2"/>
    <w:rsid w:val="00585ACD"/>
    <w:rsid w:val="005873CD"/>
    <w:rsid w:val="00591998"/>
    <w:rsid w:val="005B0E9D"/>
    <w:rsid w:val="005B1EF3"/>
    <w:rsid w:val="005B2393"/>
    <w:rsid w:val="005B3066"/>
    <w:rsid w:val="005B40E7"/>
    <w:rsid w:val="005B4B26"/>
    <w:rsid w:val="005C11FB"/>
    <w:rsid w:val="005D0098"/>
    <w:rsid w:val="005D2B2A"/>
    <w:rsid w:val="005D2EF0"/>
    <w:rsid w:val="005D334B"/>
    <w:rsid w:val="005D689E"/>
    <w:rsid w:val="005D6EB6"/>
    <w:rsid w:val="005E0048"/>
    <w:rsid w:val="005E0B19"/>
    <w:rsid w:val="005E0E8D"/>
    <w:rsid w:val="005E331B"/>
    <w:rsid w:val="005E563A"/>
    <w:rsid w:val="005F4B0F"/>
    <w:rsid w:val="005F561A"/>
    <w:rsid w:val="00603922"/>
    <w:rsid w:val="00603F45"/>
    <w:rsid w:val="006068C3"/>
    <w:rsid w:val="00611A5D"/>
    <w:rsid w:val="00611C48"/>
    <w:rsid w:val="00611EE6"/>
    <w:rsid w:val="00623A7D"/>
    <w:rsid w:val="0062643C"/>
    <w:rsid w:val="0062662D"/>
    <w:rsid w:val="00626B00"/>
    <w:rsid w:val="00631EDC"/>
    <w:rsid w:val="00632270"/>
    <w:rsid w:val="00642612"/>
    <w:rsid w:val="00651EF3"/>
    <w:rsid w:val="00655072"/>
    <w:rsid w:val="00662995"/>
    <w:rsid w:val="0066552B"/>
    <w:rsid w:val="00671D15"/>
    <w:rsid w:val="006720F1"/>
    <w:rsid w:val="00672E20"/>
    <w:rsid w:val="0067722A"/>
    <w:rsid w:val="00684CA7"/>
    <w:rsid w:val="0068546D"/>
    <w:rsid w:val="00694030"/>
    <w:rsid w:val="006A050F"/>
    <w:rsid w:val="006A56CD"/>
    <w:rsid w:val="006B1E80"/>
    <w:rsid w:val="006B51AC"/>
    <w:rsid w:val="006C167D"/>
    <w:rsid w:val="006C4208"/>
    <w:rsid w:val="006C4C0F"/>
    <w:rsid w:val="006D56AA"/>
    <w:rsid w:val="006E0D45"/>
    <w:rsid w:val="006E5AB8"/>
    <w:rsid w:val="006E67B4"/>
    <w:rsid w:val="006F3F42"/>
    <w:rsid w:val="00705E6F"/>
    <w:rsid w:val="00711DA8"/>
    <w:rsid w:val="007230EC"/>
    <w:rsid w:val="00727EB4"/>
    <w:rsid w:val="00731A34"/>
    <w:rsid w:val="00732084"/>
    <w:rsid w:val="007366C3"/>
    <w:rsid w:val="00737206"/>
    <w:rsid w:val="00740879"/>
    <w:rsid w:val="007416F7"/>
    <w:rsid w:val="00746678"/>
    <w:rsid w:val="00746D00"/>
    <w:rsid w:val="0076314A"/>
    <w:rsid w:val="00764A3E"/>
    <w:rsid w:val="00770ABF"/>
    <w:rsid w:val="00770BDF"/>
    <w:rsid w:val="0077531D"/>
    <w:rsid w:val="00777B09"/>
    <w:rsid w:val="007802B6"/>
    <w:rsid w:val="00780A7E"/>
    <w:rsid w:val="007833E0"/>
    <w:rsid w:val="00784E3E"/>
    <w:rsid w:val="007850C7"/>
    <w:rsid w:val="00790267"/>
    <w:rsid w:val="0079504A"/>
    <w:rsid w:val="007A317A"/>
    <w:rsid w:val="007A726D"/>
    <w:rsid w:val="007B1F09"/>
    <w:rsid w:val="007C1D60"/>
    <w:rsid w:val="007C4A42"/>
    <w:rsid w:val="007C5B63"/>
    <w:rsid w:val="007C7DA5"/>
    <w:rsid w:val="007D0E98"/>
    <w:rsid w:val="007D2CFF"/>
    <w:rsid w:val="007D5B43"/>
    <w:rsid w:val="007D5DD0"/>
    <w:rsid w:val="007E50D9"/>
    <w:rsid w:val="007E719F"/>
    <w:rsid w:val="007F463D"/>
    <w:rsid w:val="007F528D"/>
    <w:rsid w:val="00810684"/>
    <w:rsid w:val="0081296F"/>
    <w:rsid w:val="00821B3E"/>
    <w:rsid w:val="0083108F"/>
    <w:rsid w:val="008361CF"/>
    <w:rsid w:val="008404AF"/>
    <w:rsid w:val="00843821"/>
    <w:rsid w:val="00845057"/>
    <w:rsid w:val="00846F00"/>
    <w:rsid w:val="0085063A"/>
    <w:rsid w:val="008540B1"/>
    <w:rsid w:val="00856CFE"/>
    <w:rsid w:val="0086057B"/>
    <w:rsid w:val="008610C2"/>
    <w:rsid w:val="008655E4"/>
    <w:rsid w:val="00871F67"/>
    <w:rsid w:val="00874D34"/>
    <w:rsid w:val="00880037"/>
    <w:rsid w:val="00883096"/>
    <w:rsid w:val="00886CAE"/>
    <w:rsid w:val="00892E86"/>
    <w:rsid w:val="00896C6C"/>
    <w:rsid w:val="008A108C"/>
    <w:rsid w:val="008B1363"/>
    <w:rsid w:val="008B3C22"/>
    <w:rsid w:val="008B5245"/>
    <w:rsid w:val="008B5D5A"/>
    <w:rsid w:val="008D5F9D"/>
    <w:rsid w:val="008D7DCE"/>
    <w:rsid w:val="008E1665"/>
    <w:rsid w:val="008E5414"/>
    <w:rsid w:val="008E5E1D"/>
    <w:rsid w:val="008E713F"/>
    <w:rsid w:val="008F2959"/>
    <w:rsid w:val="008F696E"/>
    <w:rsid w:val="009002F6"/>
    <w:rsid w:val="00903B97"/>
    <w:rsid w:val="0090792A"/>
    <w:rsid w:val="00907BBD"/>
    <w:rsid w:val="00907E20"/>
    <w:rsid w:val="00912A55"/>
    <w:rsid w:val="009133B3"/>
    <w:rsid w:val="009136B8"/>
    <w:rsid w:val="00913886"/>
    <w:rsid w:val="00917AB3"/>
    <w:rsid w:val="009232E1"/>
    <w:rsid w:val="00932D09"/>
    <w:rsid w:val="009401CB"/>
    <w:rsid w:val="0094305A"/>
    <w:rsid w:val="00943CD8"/>
    <w:rsid w:val="0094479D"/>
    <w:rsid w:val="00962B4E"/>
    <w:rsid w:val="00971795"/>
    <w:rsid w:val="00972DDA"/>
    <w:rsid w:val="00973FE3"/>
    <w:rsid w:val="009757AB"/>
    <w:rsid w:val="009865BD"/>
    <w:rsid w:val="00992C7F"/>
    <w:rsid w:val="00996AA4"/>
    <w:rsid w:val="0099723A"/>
    <w:rsid w:val="009A2B60"/>
    <w:rsid w:val="009A48E9"/>
    <w:rsid w:val="009A6A1F"/>
    <w:rsid w:val="009C5FAF"/>
    <w:rsid w:val="009C79EC"/>
    <w:rsid w:val="009D2F42"/>
    <w:rsid w:val="009D36D9"/>
    <w:rsid w:val="009D3CC5"/>
    <w:rsid w:val="009D6DE3"/>
    <w:rsid w:val="009E2B36"/>
    <w:rsid w:val="009F293A"/>
    <w:rsid w:val="00A02BAD"/>
    <w:rsid w:val="00A1660F"/>
    <w:rsid w:val="00A30332"/>
    <w:rsid w:val="00A31956"/>
    <w:rsid w:val="00A3501B"/>
    <w:rsid w:val="00A3626F"/>
    <w:rsid w:val="00A406E9"/>
    <w:rsid w:val="00A476BB"/>
    <w:rsid w:val="00A57C78"/>
    <w:rsid w:val="00A57DC9"/>
    <w:rsid w:val="00A608C9"/>
    <w:rsid w:val="00A61341"/>
    <w:rsid w:val="00A62F74"/>
    <w:rsid w:val="00A63A70"/>
    <w:rsid w:val="00A653A7"/>
    <w:rsid w:val="00A65A11"/>
    <w:rsid w:val="00A72AC0"/>
    <w:rsid w:val="00A879BF"/>
    <w:rsid w:val="00A92104"/>
    <w:rsid w:val="00A96DA2"/>
    <w:rsid w:val="00AA05D8"/>
    <w:rsid w:val="00AC2747"/>
    <w:rsid w:val="00AC5ECB"/>
    <w:rsid w:val="00AC7B8B"/>
    <w:rsid w:val="00AD6154"/>
    <w:rsid w:val="00AE08A5"/>
    <w:rsid w:val="00AE27AC"/>
    <w:rsid w:val="00AF2931"/>
    <w:rsid w:val="00B003DA"/>
    <w:rsid w:val="00B01BFA"/>
    <w:rsid w:val="00B21C2E"/>
    <w:rsid w:val="00B21D2F"/>
    <w:rsid w:val="00B23C58"/>
    <w:rsid w:val="00B25424"/>
    <w:rsid w:val="00B27EC8"/>
    <w:rsid w:val="00B354E6"/>
    <w:rsid w:val="00B4671A"/>
    <w:rsid w:val="00B5259D"/>
    <w:rsid w:val="00B53CFA"/>
    <w:rsid w:val="00B5604D"/>
    <w:rsid w:val="00B65919"/>
    <w:rsid w:val="00B70536"/>
    <w:rsid w:val="00B70E4B"/>
    <w:rsid w:val="00B71147"/>
    <w:rsid w:val="00B72F6F"/>
    <w:rsid w:val="00B750C4"/>
    <w:rsid w:val="00B80062"/>
    <w:rsid w:val="00B820FA"/>
    <w:rsid w:val="00B83798"/>
    <w:rsid w:val="00B85128"/>
    <w:rsid w:val="00B87CFA"/>
    <w:rsid w:val="00B941F4"/>
    <w:rsid w:val="00BA1E25"/>
    <w:rsid w:val="00BA41F5"/>
    <w:rsid w:val="00BA4A3A"/>
    <w:rsid w:val="00BB5268"/>
    <w:rsid w:val="00BB70A7"/>
    <w:rsid w:val="00BC3912"/>
    <w:rsid w:val="00BC67A4"/>
    <w:rsid w:val="00BC683C"/>
    <w:rsid w:val="00BC69F8"/>
    <w:rsid w:val="00BC71C2"/>
    <w:rsid w:val="00BD3D99"/>
    <w:rsid w:val="00BD6F84"/>
    <w:rsid w:val="00BE3820"/>
    <w:rsid w:val="00BE63D8"/>
    <w:rsid w:val="00BF0338"/>
    <w:rsid w:val="00BF0A49"/>
    <w:rsid w:val="00BF4109"/>
    <w:rsid w:val="00BF5326"/>
    <w:rsid w:val="00BF7E90"/>
    <w:rsid w:val="00C01582"/>
    <w:rsid w:val="00C053C5"/>
    <w:rsid w:val="00C066E6"/>
    <w:rsid w:val="00C07580"/>
    <w:rsid w:val="00C246A8"/>
    <w:rsid w:val="00C34B5D"/>
    <w:rsid w:val="00C350BC"/>
    <w:rsid w:val="00C4267C"/>
    <w:rsid w:val="00C44FBB"/>
    <w:rsid w:val="00C56AE0"/>
    <w:rsid w:val="00C75D9B"/>
    <w:rsid w:val="00C762F8"/>
    <w:rsid w:val="00C8126E"/>
    <w:rsid w:val="00C9483A"/>
    <w:rsid w:val="00CA1806"/>
    <w:rsid w:val="00CA517F"/>
    <w:rsid w:val="00CB4AF0"/>
    <w:rsid w:val="00CB515B"/>
    <w:rsid w:val="00CB72FB"/>
    <w:rsid w:val="00CC019A"/>
    <w:rsid w:val="00CC0A05"/>
    <w:rsid w:val="00CC3B30"/>
    <w:rsid w:val="00CC4FEA"/>
    <w:rsid w:val="00CC60C7"/>
    <w:rsid w:val="00CC7A05"/>
    <w:rsid w:val="00CD204B"/>
    <w:rsid w:val="00CE2812"/>
    <w:rsid w:val="00CE2FC4"/>
    <w:rsid w:val="00CE505C"/>
    <w:rsid w:val="00CE51DB"/>
    <w:rsid w:val="00CE5F95"/>
    <w:rsid w:val="00CF4518"/>
    <w:rsid w:val="00CF622F"/>
    <w:rsid w:val="00D05293"/>
    <w:rsid w:val="00D05CB8"/>
    <w:rsid w:val="00D12E46"/>
    <w:rsid w:val="00D1638C"/>
    <w:rsid w:val="00D1652E"/>
    <w:rsid w:val="00D274E2"/>
    <w:rsid w:val="00D442E5"/>
    <w:rsid w:val="00D471F6"/>
    <w:rsid w:val="00D54751"/>
    <w:rsid w:val="00D5566C"/>
    <w:rsid w:val="00D66BC1"/>
    <w:rsid w:val="00D72B6B"/>
    <w:rsid w:val="00D76EE6"/>
    <w:rsid w:val="00D775DE"/>
    <w:rsid w:val="00D82A53"/>
    <w:rsid w:val="00D83802"/>
    <w:rsid w:val="00D83B55"/>
    <w:rsid w:val="00D90854"/>
    <w:rsid w:val="00D92390"/>
    <w:rsid w:val="00D958CD"/>
    <w:rsid w:val="00D95FCF"/>
    <w:rsid w:val="00DA1394"/>
    <w:rsid w:val="00DA4F04"/>
    <w:rsid w:val="00DB526F"/>
    <w:rsid w:val="00DB5771"/>
    <w:rsid w:val="00DB630A"/>
    <w:rsid w:val="00DB701F"/>
    <w:rsid w:val="00DC65CB"/>
    <w:rsid w:val="00DD40CB"/>
    <w:rsid w:val="00DE2809"/>
    <w:rsid w:val="00DE72D6"/>
    <w:rsid w:val="00DF38AA"/>
    <w:rsid w:val="00DF7134"/>
    <w:rsid w:val="00E03472"/>
    <w:rsid w:val="00E03942"/>
    <w:rsid w:val="00E06F7C"/>
    <w:rsid w:val="00E30D8E"/>
    <w:rsid w:val="00E31D0C"/>
    <w:rsid w:val="00E37731"/>
    <w:rsid w:val="00E47485"/>
    <w:rsid w:val="00E54E58"/>
    <w:rsid w:val="00E570FC"/>
    <w:rsid w:val="00E65197"/>
    <w:rsid w:val="00E73EAC"/>
    <w:rsid w:val="00E7671D"/>
    <w:rsid w:val="00E80437"/>
    <w:rsid w:val="00E80D84"/>
    <w:rsid w:val="00E81133"/>
    <w:rsid w:val="00E823FE"/>
    <w:rsid w:val="00E8312D"/>
    <w:rsid w:val="00E85DB0"/>
    <w:rsid w:val="00E87537"/>
    <w:rsid w:val="00E904C4"/>
    <w:rsid w:val="00EA0909"/>
    <w:rsid w:val="00EA1597"/>
    <w:rsid w:val="00EA7EF6"/>
    <w:rsid w:val="00EB17E2"/>
    <w:rsid w:val="00EB4B47"/>
    <w:rsid w:val="00EC7BF6"/>
    <w:rsid w:val="00EE6F50"/>
    <w:rsid w:val="00EE7905"/>
    <w:rsid w:val="00EF10E2"/>
    <w:rsid w:val="00EF3BD2"/>
    <w:rsid w:val="00F0305D"/>
    <w:rsid w:val="00F16C6C"/>
    <w:rsid w:val="00F20043"/>
    <w:rsid w:val="00F23F23"/>
    <w:rsid w:val="00F24582"/>
    <w:rsid w:val="00F24A91"/>
    <w:rsid w:val="00F31C62"/>
    <w:rsid w:val="00F35157"/>
    <w:rsid w:val="00F35980"/>
    <w:rsid w:val="00F37022"/>
    <w:rsid w:val="00F4623F"/>
    <w:rsid w:val="00F543FE"/>
    <w:rsid w:val="00F5494D"/>
    <w:rsid w:val="00F54A29"/>
    <w:rsid w:val="00F57217"/>
    <w:rsid w:val="00F64550"/>
    <w:rsid w:val="00F65A1B"/>
    <w:rsid w:val="00F72286"/>
    <w:rsid w:val="00F8309D"/>
    <w:rsid w:val="00F956BC"/>
    <w:rsid w:val="00FA4086"/>
    <w:rsid w:val="00FA4C7E"/>
    <w:rsid w:val="00FA5966"/>
    <w:rsid w:val="00FB2E91"/>
    <w:rsid w:val="00FB325E"/>
    <w:rsid w:val="00FB472B"/>
    <w:rsid w:val="00FB549E"/>
    <w:rsid w:val="00FB553E"/>
    <w:rsid w:val="00FB68C2"/>
    <w:rsid w:val="00FC4829"/>
    <w:rsid w:val="00FC64B5"/>
    <w:rsid w:val="00FD2D86"/>
    <w:rsid w:val="00FD3F7F"/>
    <w:rsid w:val="00FE0A31"/>
    <w:rsid w:val="00FE55AB"/>
    <w:rsid w:val="00FE6DF1"/>
    <w:rsid w:val="00FF2F34"/>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7E50D9"/>
    <w:pPr>
      <w:tabs>
        <w:tab w:val="center" w:pos="4536"/>
        <w:tab w:val="right" w:pos="9072"/>
      </w:tabs>
    </w:pPr>
  </w:style>
  <w:style w:type="character" w:customStyle="1" w:styleId="KopfzeileZchn">
    <w:name w:val="Kopfzeile Zchn"/>
    <w:basedOn w:val="Absatz-Standardschriftart"/>
    <w:link w:val="Kopfzeile"/>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3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F24A91"/>
    <w:rPr>
      <w:color w:val="605E5C"/>
      <w:shd w:val="clear" w:color="auto" w:fill="E1DFDD"/>
    </w:rPr>
  </w:style>
  <w:style w:type="paragraph" w:customStyle="1" w:styleId="Copy">
    <w:name w:val="Copy"/>
    <w:basedOn w:val="Standard"/>
    <w:uiPriority w:val="99"/>
    <w:rsid w:val="009232E1"/>
    <w:pPr>
      <w:tabs>
        <w:tab w:val="left" w:pos="227"/>
      </w:tabs>
      <w:suppressAutoHyphens/>
      <w:autoSpaceDE w:val="0"/>
      <w:autoSpaceDN w:val="0"/>
      <w:adjustRightInd w:val="0"/>
      <w:spacing w:line="240" w:lineRule="atLeast"/>
      <w:textAlignment w:val="center"/>
    </w:pPr>
    <w:rPr>
      <w:rFonts w:ascii="HelveticaNeueLT W1G 45 Lt" w:eastAsiaTheme="minorHAnsi" w:hAnsi="HelveticaNeueLT W1G 45 Lt" w:cs="HelveticaNeueLT W1G 45 Lt"/>
      <w:color w:val="000000"/>
      <w:sz w:val="17"/>
      <w:szCs w:val="1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5.jpeg"/><Relationship Id="rId18" Type="http://schemas.openxmlformats.org/officeDocument/2006/relationships/hyperlink" Target="http://www.sola.at"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mailto:sola@sola.at"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http://www.sola.at" TargetMode="External"/><Relationship Id="rId20" Type="http://schemas.openxmlformats.org/officeDocument/2006/relationships/hyperlink" Target="http://www.sola.a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24" Type="http://schemas.openxmlformats.org/officeDocument/2006/relationships/hyperlink" Target="https://www.facebook.com/SOLAMesswerkzeuge/"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arah.blass@sola.at" TargetMode="External"/><Relationship Id="rId23" Type="http://schemas.openxmlformats.org/officeDocument/2006/relationships/image" Target="media/image8.png"/><Relationship Id="rId28" Type="http://schemas.openxmlformats.org/officeDocument/2006/relationships/header" Target="header1.xml"/><Relationship Id="rId10" Type="http://schemas.openxmlformats.org/officeDocument/2006/relationships/image" Target="media/image2.tiff"/><Relationship Id="rId19" Type="http://schemas.openxmlformats.org/officeDocument/2006/relationships/hyperlink" Target="https://www.sola.at/de-at/ueber-sola/press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olatransfer.sharefile.com/d-s4f17fef36cd14476b0c628d39c7d1ba4" TargetMode="External"/><Relationship Id="rId14" Type="http://schemas.openxmlformats.org/officeDocument/2006/relationships/image" Target="media/image6.jpeg"/><Relationship Id="rId22" Type="http://schemas.openxmlformats.org/officeDocument/2006/relationships/hyperlink" Target="https://www.instagram.com/solameasuringtools" TargetMode="External"/><Relationship Id="rId27" Type="http://schemas.openxmlformats.org/officeDocument/2006/relationships/hyperlink" Target="https://www.linkedin.com/company/sola-measuring-tools" TargetMode="External"/><Relationship Id="rId30"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1.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83337-DAB4-4D2F-AC8E-FD73FC54E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879</Words>
  <Characters>5540</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6407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52</cp:revision>
  <cp:lastPrinted>2021-01-04T07:54:00Z</cp:lastPrinted>
  <dcterms:created xsi:type="dcterms:W3CDTF">2020-02-18T08:30:00Z</dcterms:created>
  <dcterms:modified xsi:type="dcterms:W3CDTF">2021-01-04T07:54:00Z</dcterms:modified>
</cp:coreProperties>
</file>