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3A40E" w14:textId="77777777" w:rsidR="00C94A68" w:rsidRPr="002E7D68" w:rsidRDefault="00C94A68" w:rsidP="00C94A68">
      <w:pPr>
        <w:rPr>
          <w:rFonts w:cs="Arial"/>
          <w:b/>
          <w:sz w:val="28"/>
          <w:szCs w:val="28"/>
          <w:lang w:val="en-US"/>
        </w:rPr>
      </w:pPr>
    </w:p>
    <w:p w14:paraId="33197E16" w14:textId="77777777" w:rsidR="00C94A68" w:rsidRPr="002E7D68" w:rsidRDefault="00C94A68" w:rsidP="00C94A68">
      <w:pPr>
        <w:rPr>
          <w:rFonts w:cs="Arial"/>
          <w:b/>
          <w:sz w:val="28"/>
          <w:szCs w:val="28"/>
          <w:lang w:val="en-US"/>
        </w:rPr>
      </w:pPr>
    </w:p>
    <w:p w14:paraId="4E4A2EAA" w14:textId="77777777" w:rsidR="004036C9" w:rsidRDefault="004036C9" w:rsidP="00C94A68">
      <w:pPr>
        <w:rPr>
          <w:rFonts w:cs="Arial"/>
          <w:b/>
          <w:sz w:val="28"/>
          <w:szCs w:val="28"/>
          <w:lang w:val="en-US"/>
        </w:rPr>
      </w:pPr>
    </w:p>
    <w:p w14:paraId="0735770B" w14:textId="77777777" w:rsidR="00C94A68" w:rsidRPr="002E7D68" w:rsidRDefault="00C94A68" w:rsidP="00C94A68">
      <w:pPr>
        <w:rPr>
          <w:rFonts w:cs="Arial"/>
          <w:b/>
          <w:sz w:val="28"/>
          <w:szCs w:val="28"/>
          <w:lang w:val="en-US"/>
        </w:rPr>
      </w:pPr>
    </w:p>
    <w:p w14:paraId="1D6B06FC" w14:textId="31863837" w:rsidR="00545E04" w:rsidRDefault="00545E04" w:rsidP="00C94A68">
      <w:pPr>
        <w:rPr>
          <w:sz w:val="20"/>
          <w:szCs w:val="20"/>
        </w:rPr>
      </w:pPr>
      <w:r w:rsidRPr="00122F36">
        <w:rPr>
          <w:sz w:val="20"/>
          <w:szCs w:val="20"/>
        </w:rPr>
        <w:t xml:space="preserve">Götzis, Österreich, </w:t>
      </w:r>
      <w:r w:rsidR="00553611">
        <w:rPr>
          <w:sz w:val="20"/>
          <w:szCs w:val="20"/>
        </w:rPr>
        <w:t>September</w:t>
      </w:r>
      <w:r w:rsidR="00D26F3F">
        <w:rPr>
          <w:sz w:val="20"/>
          <w:szCs w:val="20"/>
        </w:rPr>
        <w:t xml:space="preserve"> 2025</w:t>
      </w:r>
    </w:p>
    <w:p w14:paraId="2DF7AB3E" w14:textId="77777777" w:rsidR="00545E04" w:rsidRPr="00545E04" w:rsidRDefault="00545E04" w:rsidP="00C94A68">
      <w:pPr>
        <w:rPr>
          <w:b/>
          <w:color w:val="E60003"/>
          <w:sz w:val="28"/>
          <w:szCs w:val="28"/>
        </w:rPr>
      </w:pPr>
    </w:p>
    <w:p w14:paraId="4C2CA75E" w14:textId="2D68085E" w:rsidR="00A94CBF" w:rsidRPr="00A94CBF" w:rsidRDefault="00D26F3F" w:rsidP="00AA3FA0">
      <w:pPr>
        <w:autoSpaceDE w:val="0"/>
        <w:autoSpaceDN w:val="0"/>
        <w:adjustRightInd w:val="0"/>
        <w:jc w:val="both"/>
        <w:rPr>
          <w:b/>
          <w:color w:val="E60003"/>
          <w:sz w:val="28"/>
          <w:szCs w:val="28"/>
        </w:rPr>
      </w:pPr>
      <w:bookmarkStart w:id="0" w:name="_Hlk145593266"/>
      <w:r>
        <w:rPr>
          <w:b/>
          <w:color w:val="E60003"/>
          <w:sz w:val="28"/>
          <w:szCs w:val="28"/>
        </w:rPr>
        <w:t>PRO</w:t>
      </w:r>
      <w:r w:rsidR="00AC08A5">
        <w:rPr>
          <w:b/>
          <w:color w:val="E60003"/>
          <w:sz w:val="28"/>
          <w:szCs w:val="28"/>
        </w:rPr>
        <w:t>TECT D</w:t>
      </w:r>
      <w:r>
        <w:rPr>
          <w:b/>
          <w:color w:val="E60003"/>
          <w:sz w:val="28"/>
          <w:szCs w:val="28"/>
        </w:rPr>
        <w:t>S Rollbandmaß</w:t>
      </w:r>
    </w:p>
    <w:p w14:paraId="4068E183" w14:textId="77777777" w:rsidR="00545E04" w:rsidRPr="00545E04" w:rsidRDefault="00545E04" w:rsidP="00AA3FA0">
      <w:pPr>
        <w:autoSpaceDE w:val="0"/>
        <w:autoSpaceDN w:val="0"/>
        <w:adjustRightInd w:val="0"/>
        <w:jc w:val="both"/>
        <w:rPr>
          <w:b/>
          <w:color w:val="E60003"/>
          <w:sz w:val="28"/>
          <w:szCs w:val="28"/>
        </w:rPr>
      </w:pPr>
    </w:p>
    <w:bookmarkEnd w:id="0"/>
    <w:p w14:paraId="67762E2A" w14:textId="23DAFDA5" w:rsidR="00803721" w:rsidRDefault="00AC08A5" w:rsidP="00AA3FA0">
      <w:pPr>
        <w:jc w:val="both"/>
        <w:rPr>
          <w:b/>
        </w:rPr>
      </w:pPr>
      <w:r>
        <w:rPr>
          <w:b/>
        </w:rPr>
        <w:t>Langlebigkeit trifft auf maximale Flexibilität</w:t>
      </w:r>
    </w:p>
    <w:p w14:paraId="49489313" w14:textId="77777777" w:rsidR="004168DC" w:rsidRPr="00DB443C" w:rsidRDefault="004168DC" w:rsidP="00AA3FA0">
      <w:pPr>
        <w:jc w:val="both"/>
        <w:rPr>
          <w:sz w:val="20"/>
          <w:szCs w:val="20"/>
        </w:rPr>
      </w:pPr>
    </w:p>
    <w:p w14:paraId="2B3A38AF" w14:textId="38FC0B30" w:rsidR="001D3BA0" w:rsidRDefault="00AC08A5" w:rsidP="00DB443C">
      <w:pPr>
        <w:jc w:val="both"/>
        <w:rPr>
          <w:sz w:val="20"/>
          <w:szCs w:val="20"/>
        </w:rPr>
      </w:pPr>
      <w:r w:rsidRPr="00AC08A5">
        <w:rPr>
          <w:sz w:val="20"/>
          <w:szCs w:val="20"/>
        </w:rPr>
        <w:t>SOLA erweitert das Sortiment um das PROTECT DS Rollbandmaß, das mit einer beidseitigen Skala, einem dualen Endhaken und einer widerstandsfähigen Nylonbeschichtung ausgestattet ist. Diese Merkmale gewährleisten sowohl Langlebigkeit als auch maximale Flexibilität für professionelle Anwendungen.</w:t>
      </w:r>
    </w:p>
    <w:p w14:paraId="73808664" w14:textId="77777777" w:rsidR="00AC08A5" w:rsidRPr="00DB443C" w:rsidRDefault="00AC08A5" w:rsidP="00DB443C">
      <w:pPr>
        <w:jc w:val="both"/>
        <w:rPr>
          <w:sz w:val="20"/>
          <w:szCs w:val="20"/>
        </w:rPr>
      </w:pPr>
    </w:p>
    <w:p w14:paraId="63BF71FD" w14:textId="77777777" w:rsidR="00AC08A5" w:rsidRPr="00AC08A5" w:rsidRDefault="00AC08A5" w:rsidP="00AC08A5">
      <w:pPr>
        <w:jc w:val="both"/>
        <w:rPr>
          <w:b/>
          <w:bCs/>
          <w:sz w:val="20"/>
          <w:szCs w:val="20"/>
        </w:rPr>
      </w:pPr>
      <w:r w:rsidRPr="00AC08A5">
        <w:rPr>
          <w:b/>
          <w:bCs/>
          <w:sz w:val="20"/>
          <w:szCs w:val="20"/>
        </w:rPr>
        <w:t>Beidseitige Messskala für maximale Flexibilität</w:t>
      </w:r>
    </w:p>
    <w:p w14:paraId="7EDB69CD" w14:textId="09AC31C2" w:rsidR="00AC08A5" w:rsidRPr="00AC08A5" w:rsidRDefault="00AC08A5" w:rsidP="00AC08A5">
      <w:pPr>
        <w:jc w:val="both"/>
        <w:rPr>
          <w:sz w:val="20"/>
          <w:szCs w:val="20"/>
        </w:rPr>
      </w:pPr>
      <w:r w:rsidRPr="00AC08A5">
        <w:rPr>
          <w:sz w:val="20"/>
          <w:szCs w:val="20"/>
        </w:rPr>
        <w:t>Das PROTECT DS verfügt über eine doppelseitige Messskala</w:t>
      </w:r>
      <w:r>
        <w:rPr>
          <w:sz w:val="20"/>
          <w:szCs w:val="20"/>
        </w:rPr>
        <w:t>.</w:t>
      </w:r>
      <w:r w:rsidRPr="00AC08A5">
        <w:rPr>
          <w:sz w:val="20"/>
          <w:szCs w:val="20"/>
        </w:rPr>
        <w:t xml:space="preserve"> </w:t>
      </w:r>
      <w:r>
        <w:rPr>
          <w:sz w:val="20"/>
          <w:szCs w:val="20"/>
        </w:rPr>
        <w:t>D</w:t>
      </w:r>
      <w:r w:rsidRPr="00AC08A5">
        <w:rPr>
          <w:sz w:val="20"/>
          <w:szCs w:val="20"/>
        </w:rPr>
        <w:t xml:space="preserve">ie horizontale Skala auf der Vorderseite eignet sich ideal für Messungen entlang von Flächen und Kanten, während die vertikale Skalierung auf der Rückseite </w:t>
      </w:r>
      <w:r w:rsidR="00020CA7">
        <w:rPr>
          <w:sz w:val="20"/>
          <w:szCs w:val="20"/>
        </w:rPr>
        <w:t>Höhen- und Vertikalmessungen</w:t>
      </w:r>
      <w:r w:rsidRPr="00AC08A5">
        <w:rPr>
          <w:sz w:val="20"/>
          <w:szCs w:val="20"/>
        </w:rPr>
        <w:t xml:space="preserve"> erleichtert. Durch die starke Wölbung des Bands wird das Markieren auf der Rückseite präziser, da sich das Band besser anlegen lässt und die </w:t>
      </w:r>
      <w:r w:rsidR="009A264B">
        <w:rPr>
          <w:sz w:val="20"/>
          <w:szCs w:val="20"/>
        </w:rPr>
        <w:t>W</w:t>
      </w:r>
      <w:r w:rsidRPr="00AC08A5">
        <w:rPr>
          <w:sz w:val="20"/>
          <w:szCs w:val="20"/>
        </w:rPr>
        <w:t>erte exakter abgelesen werden können. So gelingt die Messung noch einfacher und präziser – selbst bei Überkopfarbeiten oder an schwer zugänglichen Stellen.</w:t>
      </w:r>
    </w:p>
    <w:p w14:paraId="4276EC96" w14:textId="77777777" w:rsidR="00AC08A5" w:rsidRPr="00AC08A5" w:rsidRDefault="00AC08A5" w:rsidP="00AC08A5">
      <w:pPr>
        <w:jc w:val="both"/>
        <w:rPr>
          <w:sz w:val="20"/>
          <w:szCs w:val="20"/>
        </w:rPr>
      </w:pPr>
    </w:p>
    <w:p w14:paraId="675F0DEE" w14:textId="77777777" w:rsidR="00AC08A5" w:rsidRPr="00AC08A5" w:rsidRDefault="00AC08A5" w:rsidP="00AC08A5">
      <w:pPr>
        <w:jc w:val="both"/>
        <w:rPr>
          <w:b/>
          <w:bCs/>
          <w:sz w:val="20"/>
          <w:szCs w:val="20"/>
        </w:rPr>
      </w:pPr>
      <w:r w:rsidRPr="00AC08A5">
        <w:rPr>
          <w:b/>
          <w:bCs/>
          <w:sz w:val="20"/>
          <w:szCs w:val="20"/>
        </w:rPr>
        <w:t>Dualer Endhaken für jede Position</w:t>
      </w:r>
    </w:p>
    <w:p w14:paraId="3E24E41C" w14:textId="7AECCD98" w:rsidR="00AC08A5" w:rsidRPr="00AC08A5" w:rsidRDefault="00AC08A5" w:rsidP="00AC08A5">
      <w:pPr>
        <w:jc w:val="both"/>
        <w:rPr>
          <w:sz w:val="20"/>
          <w:szCs w:val="20"/>
        </w:rPr>
      </w:pPr>
      <w:r w:rsidRPr="00AC08A5">
        <w:rPr>
          <w:sz w:val="20"/>
          <w:szCs w:val="20"/>
        </w:rPr>
        <w:t xml:space="preserve">Der duale Endhaken des PROTECT DS Rollbandmaßes lässt sich in zwei Richtungen einhaken, was die Messung an Kanten und Flächen deutlich vereinfacht. Zusätzlich ist der Endhaken </w:t>
      </w:r>
      <w:r w:rsidR="005E20B4">
        <w:rPr>
          <w:sz w:val="20"/>
          <w:szCs w:val="20"/>
        </w:rPr>
        <w:t>gleitend</w:t>
      </w:r>
      <w:r w:rsidR="003C0807">
        <w:rPr>
          <w:sz w:val="20"/>
          <w:szCs w:val="20"/>
        </w:rPr>
        <w:t>, was</w:t>
      </w:r>
      <w:r w:rsidRPr="00AC08A5">
        <w:rPr>
          <w:sz w:val="20"/>
          <w:szCs w:val="20"/>
        </w:rPr>
        <w:t xml:space="preserve"> besonders präzise Messungen von Innen- und Außenmaßen ermöglicht. Der </w:t>
      </w:r>
      <w:r w:rsidR="009A264B">
        <w:rPr>
          <w:sz w:val="20"/>
          <w:szCs w:val="20"/>
        </w:rPr>
        <w:t>breite</w:t>
      </w:r>
      <w:r w:rsidRPr="00AC08A5">
        <w:rPr>
          <w:sz w:val="20"/>
          <w:szCs w:val="20"/>
        </w:rPr>
        <w:t>, robuste Anschlag sorgt dafür, dass das Rollbandmaß zuverlässig in Position bleibt und somit jede Messung sicher und stabil ausgeführt werden kann.</w:t>
      </w:r>
    </w:p>
    <w:p w14:paraId="284FEEC6" w14:textId="77777777" w:rsidR="00AC08A5" w:rsidRPr="00AC08A5" w:rsidRDefault="00AC08A5" w:rsidP="00AC08A5">
      <w:pPr>
        <w:jc w:val="both"/>
        <w:rPr>
          <w:sz w:val="20"/>
          <w:szCs w:val="20"/>
        </w:rPr>
      </w:pPr>
    </w:p>
    <w:p w14:paraId="1D87EB49" w14:textId="77777777" w:rsidR="00AC08A5" w:rsidRPr="00AC08A5" w:rsidRDefault="00AC08A5" w:rsidP="00AC08A5">
      <w:pPr>
        <w:jc w:val="both"/>
        <w:rPr>
          <w:b/>
          <w:bCs/>
          <w:sz w:val="20"/>
          <w:szCs w:val="20"/>
        </w:rPr>
      </w:pPr>
      <w:r w:rsidRPr="00AC08A5">
        <w:rPr>
          <w:b/>
          <w:bCs/>
          <w:sz w:val="20"/>
          <w:szCs w:val="20"/>
        </w:rPr>
        <w:t>Optimierter Schutz durch Nylonbeschichtung</w:t>
      </w:r>
    </w:p>
    <w:p w14:paraId="56F1AB9A" w14:textId="0E1A38A2" w:rsidR="00AC08A5" w:rsidRPr="00AC08A5" w:rsidRDefault="00AC08A5" w:rsidP="00AC08A5">
      <w:pPr>
        <w:jc w:val="both"/>
        <w:rPr>
          <w:sz w:val="20"/>
          <w:szCs w:val="20"/>
        </w:rPr>
      </w:pPr>
      <w:r w:rsidRPr="00AC08A5">
        <w:rPr>
          <w:sz w:val="20"/>
          <w:szCs w:val="20"/>
        </w:rPr>
        <w:t xml:space="preserve">Das 5 </w:t>
      </w:r>
      <w:r w:rsidR="003C0807">
        <w:rPr>
          <w:sz w:val="20"/>
          <w:szCs w:val="20"/>
        </w:rPr>
        <w:t>m</w:t>
      </w:r>
      <w:r w:rsidRPr="00AC08A5">
        <w:rPr>
          <w:sz w:val="20"/>
          <w:szCs w:val="20"/>
        </w:rPr>
        <w:t xml:space="preserve"> lange und 25 </w:t>
      </w:r>
      <w:r w:rsidR="003C0807">
        <w:rPr>
          <w:sz w:val="20"/>
          <w:szCs w:val="20"/>
        </w:rPr>
        <w:t>mm</w:t>
      </w:r>
      <w:r w:rsidRPr="00AC08A5">
        <w:rPr>
          <w:sz w:val="20"/>
          <w:szCs w:val="20"/>
        </w:rPr>
        <w:t xml:space="preserve"> breite Band besteht aus hochwertigem Stahl und ist mit einer widerstandsfähigen Nylonbeschichtung versehen, die es vor Abrieb, Kratzern und Korrosion schützt und somit die Lebensdauer des Bands verlängert. Die mattierte, gelbe Oberfläche des Bands </w:t>
      </w:r>
      <w:r w:rsidR="003C0807">
        <w:rPr>
          <w:sz w:val="20"/>
          <w:szCs w:val="20"/>
        </w:rPr>
        <w:t>ist antireflektierend</w:t>
      </w:r>
      <w:r w:rsidRPr="00AC08A5">
        <w:rPr>
          <w:sz w:val="20"/>
          <w:szCs w:val="20"/>
        </w:rPr>
        <w:t xml:space="preserve"> und erleichtert das Ablesen der Skala.</w:t>
      </w:r>
    </w:p>
    <w:p w14:paraId="105121D8" w14:textId="77777777" w:rsidR="00AC08A5" w:rsidRPr="00AC08A5" w:rsidRDefault="00AC08A5" w:rsidP="00AC08A5">
      <w:pPr>
        <w:jc w:val="both"/>
        <w:rPr>
          <w:sz w:val="20"/>
          <w:szCs w:val="20"/>
        </w:rPr>
      </w:pPr>
    </w:p>
    <w:p w14:paraId="138C1F5B" w14:textId="6E808D07" w:rsidR="00AC08A5" w:rsidRPr="00AC08A5" w:rsidRDefault="00583B01" w:rsidP="00AC08A5">
      <w:pPr>
        <w:jc w:val="both"/>
        <w:rPr>
          <w:b/>
          <w:bCs/>
          <w:sz w:val="20"/>
          <w:szCs w:val="20"/>
        </w:rPr>
      </w:pPr>
      <w:r>
        <w:rPr>
          <w:b/>
          <w:bCs/>
          <w:sz w:val="20"/>
          <w:szCs w:val="20"/>
        </w:rPr>
        <w:t>Benutzerfreundlichkeit im Fokus</w:t>
      </w:r>
    </w:p>
    <w:p w14:paraId="318C7C77" w14:textId="64BE62D6" w:rsidR="00221901" w:rsidRDefault="00510057" w:rsidP="00510057">
      <w:pPr>
        <w:jc w:val="both"/>
        <w:rPr>
          <w:rStyle w:val="Hyperlink"/>
          <w:rFonts w:cs="HelveticaNeue-BoldCond"/>
          <w:bCs/>
          <w:color w:val="auto"/>
          <w:sz w:val="20"/>
          <w:szCs w:val="20"/>
        </w:rPr>
      </w:pPr>
      <w:r w:rsidRPr="00510057">
        <w:rPr>
          <w:sz w:val="20"/>
          <w:szCs w:val="20"/>
        </w:rPr>
        <w:t>Das bruchsichere 2-K-Kunststoff-Gehäuse des PROTECT DS ist mit einer rutschfesten, gummierten Oberfläche ausgestattet und liegt ergonomisch in der Hand. Der verstärkte Bandanfang sorgt für langanhaltende Präzision und Schutz vor Abnutzung. Zudem ermöglicht die exakte, einteilige Bandbremse ein millimetergenaues Einrasten am gewünschten Bandpunkt, wodurch präzise Messungen noch einfacher werden.</w:t>
      </w:r>
    </w:p>
    <w:p w14:paraId="2F668F6A" w14:textId="77777777" w:rsidR="003C0807" w:rsidRPr="00DB443C" w:rsidRDefault="003C0807" w:rsidP="007C25C4">
      <w:pPr>
        <w:rPr>
          <w:rStyle w:val="Hyperlink"/>
          <w:rFonts w:cs="HelveticaNeue-BoldCond"/>
          <w:bCs/>
          <w:color w:val="auto"/>
          <w:sz w:val="20"/>
          <w:szCs w:val="20"/>
        </w:rPr>
      </w:pPr>
    </w:p>
    <w:p w14:paraId="2246C5FD" w14:textId="77777777" w:rsidR="00545E04" w:rsidRPr="00DB443C" w:rsidRDefault="00545E04" w:rsidP="00CE4BE4">
      <w:pPr>
        <w:spacing w:line="360" w:lineRule="auto"/>
        <w:rPr>
          <w:rFonts w:cs="HelveticaNeue-BoldCond"/>
          <w:bCs/>
          <w:sz w:val="20"/>
          <w:szCs w:val="20"/>
          <w:lang w:val="de-AT"/>
        </w:rPr>
      </w:pPr>
      <w:hyperlink r:id="rId8" w:history="1">
        <w:r w:rsidRPr="00DB443C">
          <w:rPr>
            <w:rStyle w:val="Hyperlink"/>
            <w:rFonts w:cs="HelveticaNeue-BoldCond"/>
            <w:bCs/>
            <w:sz w:val="20"/>
            <w:szCs w:val="20"/>
            <w:lang w:val="de-AT"/>
          </w:rPr>
          <w:t>www.sola.at</w:t>
        </w:r>
      </w:hyperlink>
    </w:p>
    <w:p w14:paraId="102631D6" w14:textId="589FB618" w:rsidR="00545E04" w:rsidRPr="00DB443C" w:rsidRDefault="00545E04" w:rsidP="00CE4BE4">
      <w:pPr>
        <w:spacing w:line="360" w:lineRule="auto"/>
        <w:rPr>
          <w:rFonts w:ascii="Times New Roman" w:eastAsia="Times New Roman" w:hAnsi="Times New Roman" w:cs="Arial"/>
          <w:noProof/>
          <w:sz w:val="20"/>
          <w:szCs w:val="20"/>
          <w:lang w:val="de-AT" w:eastAsia="de-AT"/>
        </w:rPr>
      </w:pPr>
      <w:r w:rsidRPr="00F4615D">
        <w:rPr>
          <w:rFonts w:cs="Arial"/>
          <w:sz w:val="20"/>
          <w:szCs w:val="20"/>
          <w:lang w:val="de-AT"/>
        </w:rPr>
        <w:t xml:space="preserve">Anzahl Zeichen: </w:t>
      </w:r>
      <w:r w:rsidR="004B41F6" w:rsidRPr="00F4615D">
        <w:rPr>
          <w:rFonts w:cs="Arial"/>
          <w:sz w:val="20"/>
          <w:szCs w:val="20"/>
          <w:lang w:val="de-AT"/>
        </w:rPr>
        <w:t>2.</w:t>
      </w:r>
      <w:r w:rsidR="00510057">
        <w:rPr>
          <w:rFonts w:cs="Arial"/>
          <w:sz w:val="20"/>
          <w:szCs w:val="20"/>
          <w:lang w:val="de-AT"/>
        </w:rPr>
        <w:t>198</w:t>
      </w:r>
      <w:r w:rsidR="003F6500">
        <w:rPr>
          <w:rFonts w:cs="Arial"/>
          <w:sz w:val="20"/>
          <w:szCs w:val="20"/>
          <w:lang w:val="de-AT"/>
        </w:rPr>
        <w:t xml:space="preserve"> </w:t>
      </w:r>
      <w:r w:rsidRPr="00F4615D">
        <w:rPr>
          <w:rFonts w:cs="Arial"/>
          <w:sz w:val="20"/>
          <w:szCs w:val="20"/>
          <w:lang w:val="de-AT"/>
        </w:rPr>
        <w:t xml:space="preserve">(inkl. Leerzeichen); Anzahl Wörter: </w:t>
      </w:r>
      <w:r w:rsidR="00510057">
        <w:rPr>
          <w:rFonts w:cs="Arial"/>
          <w:sz w:val="20"/>
          <w:szCs w:val="20"/>
        </w:rPr>
        <w:t>294</w:t>
      </w:r>
      <w:r w:rsidRPr="00DB443C">
        <w:rPr>
          <w:rFonts w:ascii="Times New Roman" w:eastAsia="Times New Roman" w:hAnsi="Times New Roman" w:cs="Arial"/>
          <w:noProof/>
          <w:sz w:val="20"/>
          <w:szCs w:val="20"/>
          <w:lang w:val="de-AT" w:eastAsia="de-AT"/>
        </w:rPr>
        <w:br w:type="page"/>
      </w:r>
    </w:p>
    <w:p w14:paraId="245297B1" w14:textId="77777777" w:rsidR="00545E04" w:rsidRDefault="00545E04" w:rsidP="00CE4BE4">
      <w:pPr>
        <w:spacing w:line="360" w:lineRule="auto"/>
        <w:rPr>
          <w:b/>
          <w:sz w:val="32"/>
          <w:szCs w:val="32"/>
        </w:rPr>
      </w:pPr>
      <w:r>
        <w:rPr>
          <w:b/>
          <w:sz w:val="32"/>
          <w:szCs w:val="32"/>
        </w:rPr>
        <w:lastRenderedPageBreak/>
        <w:t>Bildmaterial</w:t>
      </w:r>
    </w:p>
    <w:p w14:paraId="7371BEA8" w14:textId="77777777" w:rsidR="00282F0F" w:rsidRPr="00282F0F" w:rsidRDefault="004E263B" w:rsidP="00CE4BE4">
      <w:pPr>
        <w:spacing w:line="360" w:lineRule="auto"/>
      </w:pPr>
      <w:r w:rsidRPr="00135918">
        <w:rPr>
          <w:rFonts w:cs="Arial"/>
          <w:bCs/>
          <w:color w:val="000000" w:themeColor="text1"/>
          <w:sz w:val="20"/>
          <w:szCs w:val="20"/>
          <w:lang w:val="de-AT"/>
        </w:rPr>
        <w:t>Die folgenden Bildmotive stehen für Veröffentlichungen in Druckauflösung zur Verfügung unter:</w:t>
      </w:r>
      <w:r w:rsidR="00037A97">
        <w:rPr>
          <w:rFonts w:cs="Arial"/>
          <w:bCs/>
          <w:color w:val="000000" w:themeColor="text1"/>
          <w:sz w:val="20"/>
          <w:szCs w:val="20"/>
          <w:lang w:val="de-AT"/>
        </w:rPr>
        <w:t xml:space="preserve"> </w:t>
      </w:r>
      <w:r w:rsidR="00282F0F">
        <w:rPr>
          <w:rFonts w:cs="Arial"/>
          <w:bCs/>
          <w:sz w:val="20"/>
          <w:szCs w:val="20"/>
          <w:lang w:val="de-AT"/>
        </w:rPr>
        <w:fldChar w:fldCharType="begin"/>
      </w:r>
      <w:r w:rsidR="00282F0F">
        <w:rPr>
          <w:rFonts w:cs="Arial"/>
          <w:bCs/>
          <w:sz w:val="20"/>
          <w:szCs w:val="20"/>
          <w:lang w:val="de-AT"/>
        </w:rPr>
        <w:instrText>HYPERLINK "</w:instrText>
      </w:r>
      <w:r w:rsidR="00282F0F" w:rsidRPr="00282F0F">
        <w:rPr>
          <w:rFonts w:cs="Arial"/>
          <w:bCs/>
          <w:sz w:val="20"/>
          <w:szCs w:val="20"/>
          <w:lang w:val="de-AT"/>
        </w:rPr>
        <w:instrText>https://www.sola.at/press-release/de/sola_presseinformation_protect_ds_de_092025.zip</w:instrText>
      </w:r>
    </w:p>
    <w:p w14:paraId="6DAC23B9" w14:textId="77777777" w:rsidR="00282F0F" w:rsidRPr="00D10352" w:rsidRDefault="00282F0F" w:rsidP="00CE4BE4">
      <w:pPr>
        <w:spacing w:line="360" w:lineRule="auto"/>
        <w:rPr>
          <w:rStyle w:val="Hyperlink"/>
        </w:rPr>
      </w:pPr>
      <w:r>
        <w:rPr>
          <w:rFonts w:cs="Arial"/>
          <w:bCs/>
          <w:sz w:val="20"/>
          <w:szCs w:val="20"/>
          <w:lang w:val="de-AT"/>
        </w:rPr>
        <w:instrText>"</w:instrText>
      </w:r>
      <w:r>
        <w:rPr>
          <w:rFonts w:cs="Arial"/>
          <w:bCs/>
          <w:sz w:val="20"/>
          <w:szCs w:val="20"/>
          <w:lang w:val="de-AT"/>
        </w:rPr>
      </w:r>
      <w:r>
        <w:rPr>
          <w:rFonts w:cs="Arial"/>
          <w:bCs/>
          <w:sz w:val="20"/>
          <w:szCs w:val="20"/>
          <w:lang w:val="de-AT"/>
        </w:rPr>
        <w:fldChar w:fldCharType="separate"/>
      </w:r>
      <w:r w:rsidRPr="00D10352">
        <w:rPr>
          <w:rStyle w:val="Hyperlink"/>
          <w:rFonts w:cs="Arial"/>
          <w:bCs/>
          <w:sz w:val="20"/>
          <w:szCs w:val="20"/>
          <w:lang w:val="de-AT"/>
        </w:rPr>
        <w:t>https://www.sola.at/press-release/de/sola_presseinformation_protect_ds_de_092025.zip</w:t>
      </w:r>
    </w:p>
    <w:p w14:paraId="1DEDDB17" w14:textId="7FE3513C" w:rsidR="004F1931" w:rsidRPr="004F1931" w:rsidRDefault="00282F0F" w:rsidP="00CE4BE4">
      <w:pPr>
        <w:spacing w:line="360" w:lineRule="auto"/>
        <w:rPr>
          <w:rFonts w:cs="HelveticaNeue-BoldCond"/>
          <w:bCs/>
          <w:color w:val="000000" w:themeColor="text1"/>
          <w:sz w:val="20"/>
          <w:szCs w:val="20"/>
          <w:lang w:val="de-AT"/>
        </w:rPr>
      </w:pPr>
      <w:r>
        <w:rPr>
          <w:rFonts w:cs="Arial"/>
          <w:bCs/>
          <w:sz w:val="20"/>
          <w:szCs w:val="20"/>
          <w:lang w:val="de-AT"/>
        </w:rPr>
        <w:fldChar w:fldCharType="end"/>
      </w:r>
    </w:p>
    <w:tbl>
      <w:tblPr>
        <w:tblW w:w="8364" w:type="dxa"/>
        <w:tblLayout w:type="fixed"/>
        <w:tblLook w:val="04A0" w:firstRow="1" w:lastRow="0" w:firstColumn="1" w:lastColumn="0" w:noHBand="0" w:noVBand="1"/>
      </w:tblPr>
      <w:tblGrid>
        <w:gridCol w:w="3119"/>
        <w:gridCol w:w="5245"/>
      </w:tblGrid>
      <w:tr w:rsidR="004E263B" w:rsidRPr="00282F0F" w14:paraId="1FDB9C65" w14:textId="77777777" w:rsidTr="00E13F0C">
        <w:trPr>
          <w:trHeight w:val="1252"/>
        </w:trPr>
        <w:tc>
          <w:tcPr>
            <w:tcW w:w="3119" w:type="dxa"/>
            <w:shd w:val="clear" w:color="auto" w:fill="auto"/>
          </w:tcPr>
          <w:p w14:paraId="6348D98D" w14:textId="0900AE77" w:rsidR="004E263B" w:rsidRPr="00AA7BB2" w:rsidRDefault="00477DFA" w:rsidP="00A3450E">
            <w:pPr>
              <w:pStyle w:val="StandardWeb"/>
              <w:spacing w:before="0" w:beforeAutospacing="0" w:after="0" w:afterAutospacing="0" w:line="360" w:lineRule="auto"/>
              <w:rPr>
                <w:rFonts w:ascii="Arial" w:hAnsi="Arial" w:cs="Arial"/>
                <w:noProof/>
                <w:sz w:val="20"/>
                <w:szCs w:val="20"/>
                <w:lang w:val="de-AT"/>
              </w:rPr>
            </w:pPr>
            <w:bookmarkStart w:id="1" w:name="_Hlk63952159"/>
            <w:r>
              <w:rPr>
                <w:noProof/>
              </w:rPr>
              <w:drawing>
                <wp:inline distT="0" distB="0" distL="0" distR="0" wp14:anchorId="1B89085C" wp14:editId="00C735FF">
                  <wp:extent cx="1190625" cy="1006064"/>
                  <wp:effectExtent l="0" t="0" r="0" b="3810"/>
                  <wp:docPr id="15307361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202739" cy="1016300"/>
                          </a:xfrm>
                          <a:prstGeom prst="rect">
                            <a:avLst/>
                          </a:prstGeom>
                          <a:noFill/>
                          <a:ln>
                            <a:noFill/>
                          </a:ln>
                        </pic:spPr>
                      </pic:pic>
                    </a:graphicData>
                  </a:graphic>
                </wp:inline>
              </w:drawing>
            </w:r>
          </w:p>
        </w:tc>
        <w:tc>
          <w:tcPr>
            <w:tcW w:w="5245" w:type="dxa"/>
            <w:shd w:val="clear" w:color="auto" w:fill="auto"/>
          </w:tcPr>
          <w:p w14:paraId="7CCED048" w14:textId="584893EF" w:rsidR="004E263B" w:rsidRPr="00477DFA" w:rsidRDefault="004E263B" w:rsidP="00A3450E">
            <w:pPr>
              <w:spacing w:line="360" w:lineRule="auto"/>
              <w:rPr>
                <w:rFonts w:cs="Arial"/>
                <w:noProof/>
                <w:sz w:val="20"/>
                <w:szCs w:val="20"/>
                <w:lang w:val="en-US" w:eastAsia="de-AT"/>
              </w:rPr>
            </w:pPr>
            <w:r w:rsidRPr="00477DFA">
              <w:rPr>
                <w:rFonts w:cs="Arial"/>
                <w:b/>
                <w:noProof/>
                <w:sz w:val="20"/>
                <w:szCs w:val="20"/>
                <w:lang w:val="en-US" w:eastAsia="de-AT"/>
              </w:rPr>
              <w:t>Datei:</w:t>
            </w:r>
            <w:r w:rsidRPr="00477DFA">
              <w:rPr>
                <w:rFonts w:cs="Arial"/>
                <w:noProof/>
                <w:sz w:val="20"/>
                <w:szCs w:val="20"/>
                <w:lang w:val="en-US" w:eastAsia="de-AT"/>
              </w:rPr>
              <w:t xml:space="preserve"> </w:t>
            </w:r>
            <w:r w:rsidR="00477DFA" w:rsidRPr="00477DFA">
              <w:rPr>
                <w:rFonts w:cs="Arial"/>
                <w:noProof/>
                <w:sz w:val="20"/>
                <w:szCs w:val="20"/>
                <w:lang w:val="en-US" w:eastAsia="de-AT"/>
              </w:rPr>
              <w:t>pic_prd_rm_pe_ds_525_det_stop</w:t>
            </w:r>
          </w:p>
          <w:p w14:paraId="25196719" w14:textId="78DEF952" w:rsidR="004E263B" w:rsidRPr="00282F0F" w:rsidRDefault="004E263B" w:rsidP="00A3450E">
            <w:pPr>
              <w:spacing w:line="360" w:lineRule="auto"/>
              <w:rPr>
                <w:rFonts w:cs="Arial"/>
                <w:noProof/>
                <w:sz w:val="20"/>
                <w:szCs w:val="20"/>
                <w:lang w:val="de-AT" w:eastAsia="de-AT"/>
              </w:rPr>
            </w:pPr>
            <w:r w:rsidRPr="00282F0F">
              <w:rPr>
                <w:rFonts w:cs="Arial"/>
                <w:b/>
                <w:noProof/>
                <w:sz w:val="20"/>
                <w:szCs w:val="20"/>
                <w:lang w:val="de-AT" w:eastAsia="de-AT"/>
              </w:rPr>
              <w:t>BU:</w:t>
            </w:r>
            <w:r w:rsidRPr="00282F0F">
              <w:rPr>
                <w:rFonts w:cs="Arial"/>
                <w:noProof/>
                <w:sz w:val="20"/>
                <w:szCs w:val="20"/>
                <w:lang w:val="de-AT" w:eastAsia="de-AT"/>
              </w:rPr>
              <w:t xml:space="preserve"> </w:t>
            </w:r>
            <w:r w:rsidR="00282F0F" w:rsidRPr="00282F0F">
              <w:rPr>
                <w:rFonts w:cs="Arial"/>
                <w:noProof/>
                <w:sz w:val="20"/>
                <w:szCs w:val="20"/>
                <w:lang w:val="de-AT" w:eastAsia="de-AT"/>
              </w:rPr>
              <w:t>D</w:t>
            </w:r>
            <w:r w:rsidR="00282F0F">
              <w:rPr>
                <w:rFonts w:cs="Arial"/>
                <w:noProof/>
                <w:sz w:val="20"/>
                <w:szCs w:val="20"/>
                <w:lang w:val="de-AT" w:eastAsia="de-AT"/>
              </w:rPr>
              <w:t>as Stahlband des</w:t>
            </w:r>
            <w:r w:rsidR="00282F0F" w:rsidRPr="00282F0F">
              <w:rPr>
                <w:rFonts w:cs="Arial"/>
                <w:noProof/>
                <w:sz w:val="20"/>
                <w:szCs w:val="20"/>
                <w:lang w:val="de-AT" w:eastAsia="de-AT"/>
              </w:rPr>
              <w:t xml:space="preserve"> PROTECT DS </w:t>
            </w:r>
            <w:r w:rsidR="00282F0F">
              <w:rPr>
                <w:rFonts w:cs="Arial"/>
                <w:noProof/>
                <w:sz w:val="20"/>
                <w:szCs w:val="20"/>
                <w:lang w:val="de-AT" w:eastAsia="de-AT"/>
              </w:rPr>
              <w:t>ist 5 m lang und mit einer widerstandsfähigen Nylonbeschichtung versehen.</w:t>
            </w:r>
          </w:p>
          <w:p w14:paraId="5A94F72F" w14:textId="033DFFB9" w:rsidR="004E263B" w:rsidRPr="00282F0F" w:rsidRDefault="004E263B" w:rsidP="00A3450E">
            <w:pPr>
              <w:spacing w:line="360" w:lineRule="auto"/>
              <w:rPr>
                <w:rFonts w:cs="Arial"/>
                <w:noProof/>
                <w:sz w:val="20"/>
                <w:szCs w:val="20"/>
                <w:lang w:val="de-AT" w:eastAsia="de-AT"/>
              </w:rPr>
            </w:pPr>
            <w:r w:rsidRPr="00282F0F">
              <w:rPr>
                <w:rFonts w:cs="Arial"/>
                <w:b/>
                <w:noProof/>
                <w:sz w:val="20"/>
                <w:szCs w:val="20"/>
                <w:lang w:val="de-AT" w:eastAsia="de-AT"/>
              </w:rPr>
              <w:t>Copyright:</w:t>
            </w:r>
            <w:r w:rsidRPr="00282F0F">
              <w:rPr>
                <w:rFonts w:cs="Arial"/>
                <w:noProof/>
                <w:sz w:val="20"/>
                <w:szCs w:val="20"/>
                <w:lang w:val="de-AT" w:eastAsia="de-AT"/>
              </w:rPr>
              <w:t xml:space="preserve"> SOLA-Messwerkzeuge</w:t>
            </w:r>
          </w:p>
        </w:tc>
      </w:tr>
      <w:tr w:rsidR="00282F0F" w:rsidRPr="00282F0F" w14:paraId="711AF13E" w14:textId="77777777" w:rsidTr="00072F6E">
        <w:trPr>
          <w:trHeight w:val="80"/>
        </w:trPr>
        <w:tc>
          <w:tcPr>
            <w:tcW w:w="3119" w:type="dxa"/>
            <w:shd w:val="clear" w:color="auto" w:fill="auto"/>
          </w:tcPr>
          <w:p w14:paraId="2864F146" w14:textId="77777777" w:rsidR="00282F0F" w:rsidRPr="00282F0F" w:rsidRDefault="00282F0F" w:rsidP="00072F6E">
            <w:pPr>
              <w:pStyle w:val="StandardWeb"/>
              <w:spacing w:before="0" w:beforeAutospacing="0" w:after="0" w:afterAutospacing="0" w:line="360" w:lineRule="auto"/>
              <w:rPr>
                <w:noProof/>
                <w:sz w:val="20"/>
                <w:szCs w:val="20"/>
                <w:lang w:val="de-AT"/>
              </w:rPr>
            </w:pPr>
          </w:p>
        </w:tc>
        <w:tc>
          <w:tcPr>
            <w:tcW w:w="5245" w:type="dxa"/>
            <w:shd w:val="clear" w:color="auto" w:fill="auto"/>
          </w:tcPr>
          <w:p w14:paraId="4388C5D9" w14:textId="77777777" w:rsidR="00282F0F" w:rsidRPr="00282F0F" w:rsidRDefault="00282F0F" w:rsidP="00072F6E">
            <w:pPr>
              <w:spacing w:line="360" w:lineRule="auto"/>
              <w:rPr>
                <w:rFonts w:cs="Arial"/>
                <w:b/>
                <w:noProof/>
                <w:sz w:val="20"/>
                <w:szCs w:val="20"/>
                <w:lang w:val="de-AT" w:eastAsia="de-AT"/>
              </w:rPr>
            </w:pPr>
          </w:p>
        </w:tc>
      </w:tr>
      <w:tr w:rsidR="00477DFA" w:rsidRPr="00AA7BB2" w14:paraId="6CE2B897" w14:textId="77777777" w:rsidTr="00994AA9">
        <w:trPr>
          <w:trHeight w:val="1316"/>
        </w:trPr>
        <w:tc>
          <w:tcPr>
            <w:tcW w:w="3119" w:type="dxa"/>
            <w:shd w:val="clear" w:color="auto" w:fill="auto"/>
          </w:tcPr>
          <w:p w14:paraId="3445248F" w14:textId="77777777" w:rsidR="00477DFA" w:rsidRPr="00AA7BB2" w:rsidRDefault="00477DFA" w:rsidP="00994AA9">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50D0721B" wp14:editId="144F5DBD">
                  <wp:extent cx="1440000" cy="960827"/>
                  <wp:effectExtent l="0" t="0" r="8255" b="0"/>
                  <wp:docPr id="1972409198" name="Grafik 3" descr="Ein Bild, das Messstab Maßband, Werkzeug, Lineal, hölzer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09198" name="Grafik 3" descr="Ein Bild, das Messstab Maßband, Werkzeug, Lineal, hölzer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440000" cy="960827"/>
                          </a:xfrm>
                          <a:prstGeom prst="rect">
                            <a:avLst/>
                          </a:prstGeom>
                          <a:noFill/>
                          <a:ln>
                            <a:noFill/>
                          </a:ln>
                        </pic:spPr>
                      </pic:pic>
                    </a:graphicData>
                  </a:graphic>
                </wp:inline>
              </w:drawing>
            </w:r>
          </w:p>
        </w:tc>
        <w:tc>
          <w:tcPr>
            <w:tcW w:w="5245" w:type="dxa"/>
            <w:shd w:val="clear" w:color="auto" w:fill="auto"/>
          </w:tcPr>
          <w:p w14:paraId="5B986275" w14:textId="729C81CD" w:rsidR="00477DFA" w:rsidRPr="00221901" w:rsidRDefault="00477DFA" w:rsidP="00994AA9">
            <w:pPr>
              <w:spacing w:line="360" w:lineRule="auto"/>
              <w:rPr>
                <w:rFonts w:cs="Arial"/>
                <w:noProof/>
                <w:sz w:val="20"/>
                <w:szCs w:val="20"/>
                <w:lang w:val="de-AT" w:eastAsia="de-AT"/>
              </w:rPr>
            </w:pPr>
            <w:r w:rsidRPr="00221901">
              <w:rPr>
                <w:rFonts w:cs="Arial"/>
                <w:b/>
                <w:noProof/>
                <w:sz w:val="20"/>
                <w:szCs w:val="20"/>
                <w:lang w:val="de-AT" w:eastAsia="de-AT"/>
              </w:rPr>
              <w:t>Datei:</w:t>
            </w:r>
            <w:r w:rsidRPr="00221901">
              <w:rPr>
                <w:rFonts w:cs="Arial"/>
                <w:noProof/>
                <w:sz w:val="20"/>
                <w:szCs w:val="20"/>
                <w:lang w:val="de-AT" w:eastAsia="de-AT"/>
              </w:rPr>
              <w:t xml:space="preserve"> </w:t>
            </w:r>
            <w:r w:rsidRPr="00477DFA">
              <w:rPr>
                <w:rFonts w:cs="Arial"/>
                <w:noProof/>
                <w:sz w:val="20"/>
                <w:szCs w:val="20"/>
                <w:lang w:val="de-AT" w:eastAsia="de-AT"/>
              </w:rPr>
              <w:t>pic_app_rm_pe_ds_525_006</w:t>
            </w:r>
          </w:p>
          <w:p w14:paraId="0005FA8D" w14:textId="77777777" w:rsidR="00477DFA" w:rsidRPr="00AA7BB2" w:rsidRDefault="00477DFA" w:rsidP="00994AA9">
            <w:pPr>
              <w:spacing w:line="360" w:lineRule="auto"/>
              <w:rPr>
                <w:rFonts w:cs="Arial"/>
                <w:noProof/>
                <w:sz w:val="20"/>
                <w:szCs w:val="20"/>
                <w:lang w:eastAsia="de-AT"/>
              </w:rPr>
            </w:pPr>
            <w:r w:rsidRPr="00AA7BB2">
              <w:rPr>
                <w:rFonts w:cs="Arial"/>
                <w:b/>
                <w:noProof/>
                <w:sz w:val="20"/>
                <w:szCs w:val="20"/>
                <w:lang w:val="de-AT" w:eastAsia="de-AT"/>
              </w:rPr>
              <w:t xml:space="preserve">BU: </w:t>
            </w:r>
            <w:r w:rsidRPr="00282F0F">
              <w:rPr>
                <w:rFonts w:cs="Arial"/>
                <w:bCs/>
                <w:noProof/>
                <w:sz w:val="20"/>
                <w:szCs w:val="20"/>
                <w:lang w:val="de-AT" w:eastAsia="de-AT"/>
              </w:rPr>
              <w:t>Der duale Endhaken lässt sich in zwei Richtungen einhaken</w:t>
            </w:r>
            <w:r>
              <w:rPr>
                <w:rFonts w:cs="Arial"/>
                <w:bCs/>
                <w:noProof/>
                <w:sz w:val="20"/>
                <w:szCs w:val="20"/>
                <w:lang w:val="de-AT" w:eastAsia="de-AT"/>
              </w:rPr>
              <w:t>.</w:t>
            </w:r>
          </w:p>
          <w:p w14:paraId="006990C0" w14:textId="77777777" w:rsidR="00477DFA" w:rsidRPr="00AA7BB2" w:rsidRDefault="00477DFA" w:rsidP="00994AA9">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r w:rsidR="00477DFA" w:rsidRPr="00282F0F" w14:paraId="485DFB6B" w14:textId="77777777" w:rsidTr="00072F6E">
        <w:trPr>
          <w:trHeight w:val="80"/>
        </w:trPr>
        <w:tc>
          <w:tcPr>
            <w:tcW w:w="3119" w:type="dxa"/>
            <w:shd w:val="clear" w:color="auto" w:fill="auto"/>
          </w:tcPr>
          <w:p w14:paraId="3D4173BC" w14:textId="77777777" w:rsidR="00477DFA" w:rsidRPr="00282F0F" w:rsidRDefault="00477DFA" w:rsidP="00072F6E">
            <w:pPr>
              <w:pStyle w:val="StandardWeb"/>
              <w:spacing w:before="0" w:beforeAutospacing="0" w:after="0" w:afterAutospacing="0" w:line="360" w:lineRule="auto"/>
              <w:rPr>
                <w:noProof/>
                <w:sz w:val="20"/>
                <w:szCs w:val="20"/>
                <w:lang w:val="de-AT"/>
              </w:rPr>
            </w:pPr>
          </w:p>
        </w:tc>
        <w:tc>
          <w:tcPr>
            <w:tcW w:w="5245" w:type="dxa"/>
            <w:shd w:val="clear" w:color="auto" w:fill="auto"/>
          </w:tcPr>
          <w:p w14:paraId="1301D53B" w14:textId="77777777" w:rsidR="00477DFA" w:rsidRPr="00282F0F" w:rsidRDefault="00477DFA" w:rsidP="00072F6E">
            <w:pPr>
              <w:spacing w:line="360" w:lineRule="auto"/>
              <w:rPr>
                <w:rFonts w:cs="Arial"/>
                <w:b/>
                <w:noProof/>
                <w:sz w:val="20"/>
                <w:szCs w:val="20"/>
                <w:lang w:val="de-AT" w:eastAsia="de-AT"/>
              </w:rPr>
            </w:pPr>
          </w:p>
        </w:tc>
      </w:tr>
      <w:tr w:rsidR="00282F0F" w:rsidRPr="00AA7BB2" w14:paraId="61E5F48D" w14:textId="77777777" w:rsidTr="00072F6E">
        <w:trPr>
          <w:trHeight w:val="1316"/>
        </w:trPr>
        <w:tc>
          <w:tcPr>
            <w:tcW w:w="3119" w:type="dxa"/>
            <w:shd w:val="clear" w:color="auto" w:fill="auto"/>
          </w:tcPr>
          <w:p w14:paraId="5D3364AE" w14:textId="0C7F4C80" w:rsidR="00396198" w:rsidRDefault="00396198" w:rsidP="00072F6E">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063257FA" wp14:editId="123F0F15">
                  <wp:extent cx="1440000" cy="960331"/>
                  <wp:effectExtent l="0" t="0" r="8255" b="0"/>
                  <wp:docPr id="12832852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000" cy="960331"/>
                          </a:xfrm>
                          <a:prstGeom prst="rect">
                            <a:avLst/>
                          </a:prstGeom>
                          <a:noFill/>
                          <a:ln>
                            <a:noFill/>
                          </a:ln>
                        </pic:spPr>
                      </pic:pic>
                    </a:graphicData>
                  </a:graphic>
                </wp:inline>
              </w:drawing>
            </w:r>
          </w:p>
          <w:p w14:paraId="31A5C871" w14:textId="27936917" w:rsidR="00282F0F" w:rsidRPr="00AA7BB2" w:rsidRDefault="00477DFA" w:rsidP="00072F6E">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6A50FADA" wp14:editId="5326D893">
                  <wp:extent cx="1440000" cy="2159256"/>
                  <wp:effectExtent l="0" t="0" r="8255" b="0"/>
                  <wp:docPr id="1536493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59256"/>
                          </a:xfrm>
                          <a:prstGeom prst="rect">
                            <a:avLst/>
                          </a:prstGeom>
                          <a:noFill/>
                          <a:ln>
                            <a:noFill/>
                          </a:ln>
                        </pic:spPr>
                      </pic:pic>
                    </a:graphicData>
                  </a:graphic>
                </wp:inline>
              </w:drawing>
            </w:r>
          </w:p>
        </w:tc>
        <w:tc>
          <w:tcPr>
            <w:tcW w:w="5245" w:type="dxa"/>
            <w:shd w:val="clear" w:color="auto" w:fill="auto"/>
          </w:tcPr>
          <w:p w14:paraId="400766B3" w14:textId="59C06949" w:rsidR="00282F0F" w:rsidRPr="00396198" w:rsidRDefault="00282F0F" w:rsidP="00072F6E">
            <w:pPr>
              <w:spacing w:line="360" w:lineRule="auto"/>
              <w:rPr>
                <w:rFonts w:cs="Arial"/>
                <w:noProof/>
                <w:sz w:val="20"/>
                <w:szCs w:val="20"/>
                <w:lang w:val="de-AT" w:eastAsia="de-AT"/>
              </w:rPr>
            </w:pPr>
            <w:r w:rsidRPr="00396198">
              <w:rPr>
                <w:rFonts w:cs="Arial"/>
                <w:b/>
                <w:noProof/>
                <w:sz w:val="20"/>
                <w:szCs w:val="20"/>
                <w:lang w:val="de-AT" w:eastAsia="de-AT"/>
              </w:rPr>
              <w:t>Datei:</w:t>
            </w:r>
            <w:r w:rsidRPr="00396198">
              <w:rPr>
                <w:rFonts w:cs="Arial"/>
                <w:noProof/>
                <w:sz w:val="20"/>
                <w:szCs w:val="20"/>
                <w:lang w:val="de-AT" w:eastAsia="de-AT"/>
              </w:rPr>
              <w:t xml:space="preserve"> </w:t>
            </w:r>
            <w:r w:rsidR="00477DFA" w:rsidRPr="00396198">
              <w:rPr>
                <w:rFonts w:cs="Arial"/>
                <w:noProof/>
                <w:sz w:val="20"/>
                <w:szCs w:val="20"/>
                <w:lang w:val="de-AT" w:eastAsia="de-AT"/>
              </w:rPr>
              <w:t>pic_app_rm_pe_ds_525_001</w:t>
            </w:r>
          </w:p>
          <w:p w14:paraId="76FBBE16" w14:textId="504816CD" w:rsidR="00282F0F" w:rsidRPr="00AA7BB2" w:rsidRDefault="00282F0F" w:rsidP="00072F6E">
            <w:pPr>
              <w:spacing w:line="360" w:lineRule="auto"/>
              <w:rPr>
                <w:rFonts w:cs="Arial"/>
                <w:noProof/>
                <w:sz w:val="20"/>
                <w:szCs w:val="20"/>
                <w:lang w:eastAsia="de-AT"/>
              </w:rPr>
            </w:pPr>
            <w:r w:rsidRPr="00AA7BB2">
              <w:rPr>
                <w:rFonts w:cs="Arial"/>
                <w:b/>
                <w:noProof/>
                <w:sz w:val="20"/>
                <w:szCs w:val="20"/>
                <w:lang w:val="de-AT" w:eastAsia="de-AT"/>
              </w:rPr>
              <w:t xml:space="preserve">BU: </w:t>
            </w:r>
            <w:r w:rsidRPr="00282F0F">
              <w:rPr>
                <w:rFonts w:cs="Arial"/>
                <w:noProof/>
                <w:sz w:val="20"/>
                <w:szCs w:val="20"/>
                <w:lang w:val="de-AT" w:eastAsia="de-AT"/>
              </w:rPr>
              <w:t>Der PROTECT DS bietet</w:t>
            </w:r>
            <w:r>
              <w:rPr>
                <w:rFonts w:cs="Arial"/>
                <w:noProof/>
                <w:sz w:val="20"/>
                <w:szCs w:val="20"/>
                <w:lang w:val="de-AT" w:eastAsia="de-AT"/>
              </w:rPr>
              <w:t xml:space="preserve"> eine beidseitige Messskala</w:t>
            </w:r>
            <w:r w:rsidR="00477DFA">
              <w:rPr>
                <w:rFonts w:cs="Arial"/>
                <w:noProof/>
                <w:sz w:val="20"/>
                <w:szCs w:val="20"/>
                <w:lang w:val="de-AT" w:eastAsia="de-AT"/>
              </w:rPr>
              <w:t>.</w:t>
            </w:r>
          </w:p>
          <w:p w14:paraId="32B842C3" w14:textId="77777777" w:rsidR="00282F0F" w:rsidRPr="00AA7BB2" w:rsidRDefault="00282F0F" w:rsidP="00072F6E">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bl>
    <w:bookmarkEnd w:id="1"/>
    <w:p w14:paraId="78DDBD4A" w14:textId="77777777" w:rsidR="00545E04" w:rsidRDefault="00545E04" w:rsidP="00545E04">
      <w:pPr>
        <w:pStyle w:val="StandardWeb"/>
        <w:spacing w:line="360" w:lineRule="auto"/>
        <w:rPr>
          <w:rFonts w:cs="Arial"/>
          <w:sz w:val="18"/>
          <w:szCs w:val="18"/>
        </w:rPr>
      </w:pPr>
      <w:r>
        <w:rPr>
          <w:rFonts w:ascii="Arial" w:hAnsi="Arial" w:cs="Arial"/>
          <w:b/>
          <w:sz w:val="18"/>
          <w:szCs w:val="18"/>
        </w:rPr>
        <w:t>B</w:t>
      </w:r>
      <w:r w:rsidRPr="002B4CCD">
        <w:rPr>
          <w:rFonts w:ascii="Arial" w:hAnsi="Arial" w:cs="Arial"/>
          <w:b/>
          <w:sz w:val="18"/>
          <w:szCs w:val="18"/>
        </w:rPr>
        <w:t>ildrechte</w:t>
      </w:r>
      <w:r>
        <w:rPr>
          <w:rFonts w:ascii="Arial" w:hAnsi="Arial" w:cs="Arial"/>
          <w:sz w:val="18"/>
          <w:szCs w:val="18"/>
        </w:rPr>
        <w:t xml:space="preserve">: </w:t>
      </w:r>
      <w:r w:rsidRPr="008404AF">
        <w:rPr>
          <w:rFonts w:ascii="Arial" w:hAnsi="Arial" w:cs="Arial"/>
          <w:sz w:val="18"/>
          <w:szCs w:val="18"/>
        </w:rPr>
        <w:t>Zur Veröffentlichung, honorarfrei. Belegexemplar oder Hinweis erbeten.</w:t>
      </w:r>
      <w:r w:rsidRPr="008404AF">
        <w:rPr>
          <w:rFonts w:cs="Arial"/>
          <w:sz w:val="18"/>
          <w:szCs w:val="18"/>
        </w:rPr>
        <w:br w:type="page"/>
      </w:r>
    </w:p>
    <w:p w14:paraId="392B7210" w14:textId="3C0A3296" w:rsidR="00E904C4" w:rsidRPr="000055B9" w:rsidRDefault="00E904C4" w:rsidP="00E904C4">
      <w:pPr>
        <w:spacing w:line="360" w:lineRule="auto"/>
        <w:rPr>
          <w:rFonts w:eastAsia="Times New Roman" w:cs="Arial"/>
          <w:noProof/>
          <w:sz w:val="32"/>
          <w:szCs w:val="32"/>
          <w:lang w:val="de-AT" w:eastAsia="de-AT"/>
        </w:rPr>
      </w:pPr>
      <w:r w:rsidRPr="000055B9">
        <w:rPr>
          <w:b/>
          <w:sz w:val="32"/>
          <w:szCs w:val="32"/>
        </w:rPr>
        <w:lastRenderedPageBreak/>
        <w:t>Pressekontakt für Rückfragen</w:t>
      </w:r>
    </w:p>
    <w:p w14:paraId="52C39F29" w14:textId="77777777" w:rsidR="00E904C4" w:rsidRPr="00E904C4" w:rsidRDefault="00E904C4" w:rsidP="008404AF">
      <w:pPr>
        <w:spacing w:line="360" w:lineRule="auto"/>
        <w:rPr>
          <w:rFonts w:cs="Arial"/>
          <w:sz w:val="20"/>
          <w:szCs w:val="20"/>
        </w:rPr>
      </w:pPr>
    </w:p>
    <w:tbl>
      <w:tblPr>
        <w:tblStyle w:val="Tabellenraster"/>
        <w:tblW w:w="0" w:type="auto"/>
        <w:tblLook w:val="04A0" w:firstRow="1" w:lastRow="0" w:firstColumn="1" w:lastColumn="0" w:noHBand="0" w:noVBand="1"/>
      </w:tblPr>
      <w:tblGrid>
        <w:gridCol w:w="4244"/>
        <w:gridCol w:w="4244"/>
      </w:tblGrid>
      <w:tr w:rsidR="008404AF" w:rsidRPr="008404AF" w14:paraId="7E00A398" w14:textId="77777777" w:rsidTr="00732084">
        <w:tc>
          <w:tcPr>
            <w:tcW w:w="4244" w:type="dxa"/>
          </w:tcPr>
          <w:p w14:paraId="35BDCF72" w14:textId="77777777" w:rsidR="004F6BD4" w:rsidRDefault="004F6BD4" w:rsidP="008404AF">
            <w:pPr>
              <w:spacing w:line="360" w:lineRule="auto"/>
              <w:rPr>
                <w:rFonts w:cs="Arial"/>
                <w:b/>
                <w:bCs/>
                <w:sz w:val="18"/>
                <w:szCs w:val="18"/>
              </w:rPr>
            </w:pPr>
          </w:p>
          <w:p w14:paraId="4DCC234D" w14:textId="77777777" w:rsidR="00732084" w:rsidRDefault="00732084" w:rsidP="008404AF">
            <w:pPr>
              <w:spacing w:line="360" w:lineRule="auto"/>
              <w:rPr>
                <w:rFonts w:cs="Arial"/>
                <w:b/>
                <w:bCs/>
                <w:sz w:val="18"/>
                <w:szCs w:val="18"/>
              </w:rPr>
            </w:pPr>
            <w:r w:rsidRPr="008404AF">
              <w:rPr>
                <w:rFonts w:cs="Arial"/>
                <w:b/>
                <w:bCs/>
                <w:sz w:val="18"/>
                <w:szCs w:val="18"/>
              </w:rPr>
              <w:t>Pressekontakt</w:t>
            </w:r>
            <w:r w:rsidR="009A2B60">
              <w:rPr>
                <w:rFonts w:cs="Arial"/>
                <w:b/>
                <w:bCs/>
                <w:sz w:val="18"/>
                <w:szCs w:val="18"/>
              </w:rPr>
              <w:t>:</w:t>
            </w:r>
          </w:p>
          <w:p w14:paraId="2B73277A" w14:textId="77777777" w:rsidR="009A2B60" w:rsidRDefault="009A2B60" w:rsidP="008404AF">
            <w:pPr>
              <w:spacing w:line="360" w:lineRule="auto"/>
              <w:rPr>
                <w:rFonts w:cs="Arial"/>
                <w:b/>
                <w:bCs/>
                <w:sz w:val="18"/>
                <w:szCs w:val="18"/>
              </w:rPr>
            </w:pPr>
          </w:p>
          <w:p w14:paraId="7BBE3960" w14:textId="09E64671" w:rsidR="009A2B60" w:rsidRDefault="00732084" w:rsidP="009A2B60">
            <w:pPr>
              <w:spacing w:line="360" w:lineRule="auto"/>
              <w:rPr>
                <w:rFonts w:cs="Arial"/>
                <w:sz w:val="18"/>
                <w:szCs w:val="18"/>
              </w:rPr>
            </w:pPr>
            <w:proofErr w:type="spellStart"/>
            <w:r w:rsidRPr="008404AF">
              <w:rPr>
                <w:rFonts w:cs="Arial"/>
                <w:sz w:val="18"/>
                <w:szCs w:val="18"/>
              </w:rPr>
              <w:t>SOLA-Messwerkzeuge</w:t>
            </w:r>
            <w:proofErr w:type="spellEnd"/>
            <w:r w:rsidRPr="008404AF">
              <w:rPr>
                <w:rFonts w:cs="Arial"/>
                <w:sz w:val="18"/>
                <w:szCs w:val="18"/>
              </w:rPr>
              <w:t xml:space="preserve"> GmbH</w:t>
            </w:r>
            <w:r w:rsidR="00D26F3F">
              <w:rPr>
                <w:rFonts w:cs="Arial"/>
                <w:sz w:val="18"/>
                <w:szCs w:val="18"/>
              </w:rPr>
              <w:t xml:space="preserve"> &amp; Co KG</w:t>
            </w:r>
          </w:p>
          <w:p w14:paraId="4BAC11B5" w14:textId="4FF686D2" w:rsidR="009A2B60" w:rsidRPr="00DB443C" w:rsidRDefault="00F35157" w:rsidP="009A2B60">
            <w:pPr>
              <w:spacing w:line="360" w:lineRule="auto"/>
              <w:rPr>
                <w:rFonts w:cs="Arial"/>
                <w:sz w:val="18"/>
                <w:szCs w:val="18"/>
                <w:lang w:val="fr-FR"/>
              </w:rPr>
            </w:pPr>
            <w:r w:rsidRPr="00DB443C">
              <w:rPr>
                <w:rFonts w:cs="Arial"/>
                <w:sz w:val="18"/>
                <w:szCs w:val="18"/>
                <w:lang w:val="fr-FR"/>
              </w:rPr>
              <w:t>Sarah Blass</w:t>
            </w:r>
            <w:r w:rsidR="008A108C" w:rsidRPr="00DB443C">
              <w:rPr>
                <w:rFonts w:cs="Arial"/>
                <w:sz w:val="18"/>
                <w:szCs w:val="18"/>
                <w:lang w:val="fr-FR"/>
              </w:rPr>
              <w:t>, MA</w:t>
            </w:r>
          </w:p>
          <w:p w14:paraId="23303415" w14:textId="289B47BE" w:rsidR="009A2B60" w:rsidRPr="00BE197D" w:rsidRDefault="006E5FEA" w:rsidP="009A2B60">
            <w:pPr>
              <w:spacing w:line="360" w:lineRule="auto"/>
              <w:rPr>
                <w:rFonts w:cs="Arial"/>
                <w:sz w:val="18"/>
                <w:szCs w:val="18"/>
                <w:lang w:val="fr-FR"/>
              </w:rPr>
            </w:pPr>
            <w:r w:rsidRPr="00BE197D">
              <w:rPr>
                <w:rFonts w:cs="Arial"/>
                <w:sz w:val="18"/>
                <w:szCs w:val="18"/>
                <w:lang w:val="fr-FR"/>
              </w:rPr>
              <w:t>Marketing Communications &amp; PR</w:t>
            </w:r>
          </w:p>
          <w:p w14:paraId="0B4ACF9E" w14:textId="77777777" w:rsidR="00DE72D6" w:rsidRPr="00BE197D" w:rsidRDefault="00DE72D6" w:rsidP="009A2B60">
            <w:pPr>
              <w:spacing w:line="360" w:lineRule="auto"/>
              <w:rPr>
                <w:rFonts w:cs="Arial"/>
                <w:sz w:val="18"/>
                <w:szCs w:val="18"/>
                <w:lang w:val="fr-FR"/>
              </w:rPr>
            </w:pPr>
          </w:p>
          <w:p w14:paraId="500B8689" w14:textId="131958B5" w:rsidR="009A2B60" w:rsidRPr="00BE197D" w:rsidRDefault="009A2B60" w:rsidP="009A2B60">
            <w:pPr>
              <w:spacing w:line="360" w:lineRule="auto"/>
              <w:rPr>
                <w:rFonts w:cs="Arial"/>
                <w:sz w:val="18"/>
                <w:szCs w:val="18"/>
                <w:lang w:val="fr-FR"/>
              </w:rPr>
            </w:pPr>
            <w:r w:rsidRPr="00BE197D">
              <w:rPr>
                <w:rFonts w:cs="Arial"/>
                <w:sz w:val="18"/>
                <w:szCs w:val="18"/>
                <w:lang w:val="fr-FR"/>
              </w:rPr>
              <w:t>T</w:t>
            </w:r>
            <w:r w:rsidR="00732084" w:rsidRPr="00BE197D">
              <w:rPr>
                <w:rFonts w:cs="Arial"/>
                <w:sz w:val="18"/>
                <w:szCs w:val="18"/>
                <w:lang w:val="fr-FR"/>
              </w:rPr>
              <w:t xml:space="preserve"> +43 5523 53380-21</w:t>
            </w:r>
            <w:r w:rsidR="00D05CB8" w:rsidRPr="00BE197D">
              <w:rPr>
                <w:rFonts w:cs="Arial"/>
                <w:sz w:val="18"/>
                <w:szCs w:val="18"/>
                <w:lang w:val="fr-FR"/>
              </w:rPr>
              <w:t>7</w:t>
            </w:r>
          </w:p>
          <w:p w14:paraId="65352111" w14:textId="740FBD36" w:rsidR="009A2B60" w:rsidRPr="00BE197D" w:rsidRDefault="009A2B60" w:rsidP="009A2B60">
            <w:pPr>
              <w:spacing w:line="360" w:lineRule="auto"/>
              <w:rPr>
                <w:rFonts w:cs="Arial"/>
                <w:sz w:val="18"/>
                <w:szCs w:val="18"/>
                <w:lang w:val="fr-FR"/>
              </w:rPr>
            </w:pPr>
            <w:hyperlink r:id="rId13" w:history="1">
              <w:r w:rsidRPr="00BE197D">
                <w:rPr>
                  <w:rStyle w:val="Hyperlink"/>
                  <w:rFonts w:cs="Arial"/>
                  <w:sz w:val="18"/>
                  <w:szCs w:val="18"/>
                  <w:lang w:val="fr-FR"/>
                </w:rPr>
                <w:t>sarah.blass@sola.at</w:t>
              </w:r>
            </w:hyperlink>
          </w:p>
          <w:p w14:paraId="42426736" w14:textId="1ADAAF1A" w:rsidR="00DE72D6" w:rsidRPr="00A94CBF" w:rsidRDefault="00DE72D6" w:rsidP="009A2B60">
            <w:pPr>
              <w:spacing w:line="360" w:lineRule="auto"/>
              <w:rPr>
                <w:rFonts w:cs="Arial"/>
                <w:sz w:val="18"/>
                <w:szCs w:val="18"/>
                <w:lang w:val="fr-FR"/>
              </w:rPr>
            </w:pPr>
            <w:hyperlink r:id="rId14" w:history="1">
              <w:r w:rsidRPr="00A94CBF">
                <w:rPr>
                  <w:rStyle w:val="Hyperlink"/>
                  <w:rFonts w:cs="Arial"/>
                  <w:sz w:val="18"/>
                  <w:szCs w:val="18"/>
                  <w:lang w:val="fr-FR"/>
                </w:rPr>
                <w:t>www.sola.at</w:t>
              </w:r>
            </w:hyperlink>
          </w:p>
          <w:p w14:paraId="087E5AE3" w14:textId="77777777" w:rsidR="009A2B60" w:rsidRPr="00A94CBF" w:rsidRDefault="009A2B60" w:rsidP="009A2B60">
            <w:pPr>
              <w:spacing w:line="360" w:lineRule="auto"/>
              <w:rPr>
                <w:rFonts w:cs="Arial"/>
                <w:sz w:val="18"/>
                <w:szCs w:val="18"/>
                <w:lang w:val="fr-FR"/>
              </w:rPr>
            </w:pPr>
          </w:p>
        </w:tc>
        <w:tc>
          <w:tcPr>
            <w:tcW w:w="4244" w:type="dxa"/>
          </w:tcPr>
          <w:p w14:paraId="727168E4" w14:textId="77777777" w:rsidR="004F6BD4" w:rsidRPr="00AD758E" w:rsidRDefault="004F6BD4" w:rsidP="008404AF">
            <w:pPr>
              <w:spacing w:line="360" w:lineRule="auto"/>
              <w:rPr>
                <w:rFonts w:cs="Arial"/>
                <w:b/>
                <w:bCs/>
                <w:sz w:val="18"/>
                <w:szCs w:val="18"/>
                <w:lang w:val="de-AT"/>
              </w:rPr>
            </w:pPr>
          </w:p>
          <w:p w14:paraId="03D1D60A" w14:textId="77777777" w:rsidR="00732084" w:rsidRPr="008404AF" w:rsidRDefault="00732084" w:rsidP="008404AF">
            <w:pPr>
              <w:spacing w:line="360" w:lineRule="auto"/>
              <w:rPr>
                <w:rFonts w:cs="Arial"/>
                <w:b/>
                <w:bCs/>
                <w:sz w:val="18"/>
                <w:szCs w:val="18"/>
              </w:rPr>
            </w:pPr>
            <w:r w:rsidRPr="008404AF">
              <w:rPr>
                <w:rFonts w:cs="Arial"/>
                <w:b/>
                <w:bCs/>
                <w:sz w:val="18"/>
                <w:szCs w:val="18"/>
              </w:rPr>
              <w:t>Leserkontakt:</w:t>
            </w:r>
          </w:p>
          <w:p w14:paraId="240CDDA1" w14:textId="77777777" w:rsidR="00732084" w:rsidRPr="008404AF" w:rsidRDefault="00732084" w:rsidP="008404AF">
            <w:pPr>
              <w:spacing w:line="360" w:lineRule="auto"/>
              <w:rPr>
                <w:rFonts w:cs="Arial"/>
                <w:b/>
                <w:bCs/>
                <w:sz w:val="18"/>
                <w:szCs w:val="18"/>
              </w:rPr>
            </w:pPr>
          </w:p>
          <w:p w14:paraId="1C9F3279" w14:textId="783BF5CA" w:rsidR="00732084" w:rsidRPr="008404AF" w:rsidRDefault="00732084" w:rsidP="008404AF">
            <w:pPr>
              <w:spacing w:line="360" w:lineRule="auto"/>
              <w:rPr>
                <w:rFonts w:cs="Arial"/>
                <w:sz w:val="18"/>
                <w:szCs w:val="18"/>
              </w:rPr>
            </w:pPr>
            <w:proofErr w:type="spellStart"/>
            <w:r w:rsidRPr="008404AF">
              <w:rPr>
                <w:rFonts w:cs="Arial"/>
                <w:sz w:val="18"/>
                <w:szCs w:val="18"/>
              </w:rPr>
              <w:t>SOLA-Messwerkzeuge</w:t>
            </w:r>
            <w:proofErr w:type="spellEnd"/>
            <w:r w:rsidRPr="008404AF">
              <w:rPr>
                <w:rFonts w:cs="Arial"/>
                <w:sz w:val="18"/>
                <w:szCs w:val="18"/>
              </w:rPr>
              <w:t xml:space="preserve"> GmbH</w:t>
            </w:r>
            <w:r w:rsidR="00D26F3F">
              <w:rPr>
                <w:rFonts w:cs="Arial"/>
                <w:sz w:val="18"/>
                <w:szCs w:val="18"/>
              </w:rPr>
              <w:t xml:space="preserve"> &amp; Co KG</w:t>
            </w:r>
          </w:p>
          <w:p w14:paraId="225FFC4A" w14:textId="77777777" w:rsidR="00732084" w:rsidRPr="008404AF" w:rsidRDefault="00732084" w:rsidP="008404AF">
            <w:pPr>
              <w:spacing w:line="360" w:lineRule="auto"/>
              <w:rPr>
                <w:rFonts w:cs="Arial"/>
                <w:sz w:val="18"/>
                <w:szCs w:val="18"/>
              </w:rPr>
            </w:pPr>
            <w:r w:rsidRPr="008404AF">
              <w:rPr>
                <w:rFonts w:cs="Arial"/>
                <w:sz w:val="18"/>
                <w:szCs w:val="18"/>
              </w:rPr>
              <w:t>Unteres Tobel 25</w:t>
            </w:r>
          </w:p>
          <w:p w14:paraId="575E5C6D" w14:textId="77777777" w:rsidR="00732084" w:rsidRDefault="00732084" w:rsidP="008404AF">
            <w:pPr>
              <w:spacing w:line="360" w:lineRule="auto"/>
              <w:rPr>
                <w:rFonts w:cs="Arial"/>
                <w:sz w:val="18"/>
                <w:szCs w:val="18"/>
              </w:rPr>
            </w:pPr>
            <w:r w:rsidRPr="008404AF">
              <w:rPr>
                <w:rFonts w:cs="Arial"/>
                <w:sz w:val="18"/>
                <w:szCs w:val="18"/>
              </w:rPr>
              <w:t>6840 Götzis</w:t>
            </w:r>
            <w:r w:rsidR="009A2B60">
              <w:rPr>
                <w:rFonts w:cs="Arial"/>
                <w:sz w:val="18"/>
                <w:szCs w:val="18"/>
              </w:rPr>
              <w:t>, Austria</w:t>
            </w:r>
          </w:p>
          <w:p w14:paraId="5A0CAE9E" w14:textId="77777777" w:rsidR="00DE72D6" w:rsidRPr="008404AF" w:rsidRDefault="00DE72D6" w:rsidP="008404AF">
            <w:pPr>
              <w:spacing w:line="360" w:lineRule="auto"/>
              <w:rPr>
                <w:rFonts w:cs="Arial"/>
                <w:sz w:val="18"/>
                <w:szCs w:val="18"/>
              </w:rPr>
            </w:pPr>
          </w:p>
          <w:p w14:paraId="3393C841" w14:textId="77777777" w:rsidR="009A2B60" w:rsidRDefault="009A2B60" w:rsidP="009A2B60">
            <w:pPr>
              <w:spacing w:line="360" w:lineRule="auto"/>
              <w:rPr>
                <w:rFonts w:cs="Arial"/>
                <w:sz w:val="18"/>
                <w:szCs w:val="18"/>
              </w:rPr>
            </w:pPr>
            <w:r>
              <w:rPr>
                <w:rFonts w:cs="Arial"/>
                <w:sz w:val="18"/>
                <w:szCs w:val="18"/>
              </w:rPr>
              <w:t>T +43 5523 53380-0</w:t>
            </w:r>
          </w:p>
          <w:p w14:paraId="47762BD2" w14:textId="253B37DC" w:rsidR="00732084" w:rsidRPr="00DE72D6" w:rsidRDefault="00DE72D6" w:rsidP="009A2B60">
            <w:pPr>
              <w:spacing w:line="360" w:lineRule="auto"/>
              <w:rPr>
                <w:rStyle w:val="Hyperlink"/>
                <w:rFonts w:cs="Arial"/>
                <w:color w:val="auto"/>
                <w:sz w:val="18"/>
                <w:szCs w:val="18"/>
                <w:u w:val="none"/>
              </w:rPr>
            </w:pPr>
            <w:hyperlink r:id="rId15" w:history="1">
              <w:r w:rsidRPr="00FD2868">
                <w:rPr>
                  <w:rStyle w:val="Hyperlink"/>
                  <w:rFonts w:cs="Arial"/>
                  <w:sz w:val="18"/>
                  <w:szCs w:val="18"/>
                </w:rPr>
                <w:t>sola@sola.at</w:t>
              </w:r>
            </w:hyperlink>
          </w:p>
          <w:p w14:paraId="1B7BF8B3" w14:textId="77777777" w:rsidR="00DE72D6" w:rsidRPr="008404AF" w:rsidRDefault="00DE72D6" w:rsidP="009A2B60">
            <w:pPr>
              <w:spacing w:line="360" w:lineRule="auto"/>
              <w:rPr>
                <w:rFonts w:cs="Arial"/>
                <w:sz w:val="18"/>
                <w:szCs w:val="18"/>
              </w:rPr>
            </w:pPr>
            <w:hyperlink r:id="rId16" w:history="1">
              <w:r w:rsidRPr="00FD2868">
                <w:rPr>
                  <w:rStyle w:val="Hyperlink"/>
                  <w:rFonts w:cs="Arial"/>
                  <w:sz w:val="18"/>
                  <w:szCs w:val="18"/>
                </w:rPr>
                <w:t>www.sola.at</w:t>
              </w:r>
            </w:hyperlink>
            <w:r>
              <w:rPr>
                <w:rStyle w:val="Hyperlink"/>
                <w:rFonts w:cs="Arial"/>
                <w:color w:val="auto"/>
                <w:sz w:val="18"/>
                <w:szCs w:val="18"/>
              </w:rPr>
              <w:t xml:space="preserve"> </w:t>
            </w:r>
          </w:p>
        </w:tc>
      </w:tr>
    </w:tbl>
    <w:p w14:paraId="799103BD" w14:textId="77777777" w:rsidR="004F6BD4" w:rsidRDefault="004F6BD4" w:rsidP="008404AF">
      <w:pPr>
        <w:pStyle w:val="StandardWeb"/>
        <w:spacing w:line="360" w:lineRule="auto"/>
        <w:rPr>
          <w:rFonts w:ascii="Arial" w:hAnsi="Arial" w:cs="Arial"/>
          <w:sz w:val="18"/>
          <w:szCs w:val="18"/>
        </w:rPr>
      </w:pPr>
    </w:p>
    <w:p w14:paraId="4B495DE0" w14:textId="77777777" w:rsidR="0068546D" w:rsidRDefault="00F5494D" w:rsidP="008404AF">
      <w:pPr>
        <w:pStyle w:val="StandardWeb"/>
        <w:spacing w:line="360" w:lineRule="auto"/>
        <w:rPr>
          <w:rFonts w:ascii="Arial" w:hAnsi="Arial" w:cs="Arial"/>
          <w:sz w:val="18"/>
          <w:szCs w:val="18"/>
        </w:rPr>
      </w:pPr>
      <w:r w:rsidRPr="008404AF">
        <w:rPr>
          <w:rFonts w:ascii="Arial" w:hAnsi="Arial" w:cs="Arial"/>
          <w:b/>
          <w:sz w:val="18"/>
          <w:szCs w:val="18"/>
        </w:rPr>
        <w:t>Weitere Pressemeldungen und digitale Pressemappen</w:t>
      </w:r>
      <w:r w:rsidR="0068546D">
        <w:rPr>
          <w:rFonts w:ascii="Arial" w:hAnsi="Arial" w:cs="Arial"/>
          <w:sz w:val="18"/>
          <w:szCs w:val="18"/>
        </w:rPr>
        <w:t xml:space="preserve">: </w:t>
      </w:r>
      <w:hyperlink r:id="rId17" w:history="1">
        <w:r w:rsidR="0068546D" w:rsidRPr="00FD2868">
          <w:rPr>
            <w:rStyle w:val="Hyperlink"/>
            <w:rFonts w:ascii="Arial" w:hAnsi="Arial" w:cs="Arial"/>
            <w:sz w:val="18"/>
            <w:szCs w:val="18"/>
          </w:rPr>
          <w:t>https://www.sola.at/de-at/ueber-sola/presse</w:t>
        </w:r>
      </w:hyperlink>
      <w:r w:rsidR="0068546D">
        <w:rPr>
          <w:rFonts w:ascii="Arial" w:hAnsi="Arial" w:cs="Arial"/>
          <w:sz w:val="18"/>
          <w:szCs w:val="18"/>
        </w:rPr>
        <w:t xml:space="preserve"> </w:t>
      </w:r>
    </w:p>
    <w:p w14:paraId="1AA81E1A" w14:textId="40FDA211" w:rsidR="00B15193" w:rsidRPr="00B15193" w:rsidRDefault="00B15193" w:rsidP="007802B6">
      <w:pPr>
        <w:autoSpaceDE w:val="0"/>
        <w:autoSpaceDN w:val="0"/>
        <w:adjustRightInd w:val="0"/>
        <w:jc w:val="both"/>
        <w:rPr>
          <w:rFonts w:cs="Arial"/>
          <w:b/>
          <w:bCs/>
          <w:sz w:val="18"/>
          <w:szCs w:val="18"/>
        </w:rPr>
      </w:pPr>
      <w:r w:rsidRPr="00B15193">
        <w:rPr>
          <w:rFonts w:cs="Arial"/>
          <w:b/>
          <w:bCs/>
          <w:sz w:val="18"/>
          <w:szCs w:val="18"/>
        </w:rPr>
        <w:t xml:space="preserve">Über </w:t>
      </w:r>
      <w:proofErr w:type="spellStart"/>
      <w:r w:rsidRPr="00B15193">
        <w:rPr>
          <w:rFonts w:cs="Arial"/>
          <w:b/>
          <w:bCs/>
          <w:sz w:val="18"/>
          <w:szCs w:val="18"/>
        </w:rPr>
        <w:t>SOLA-Messwerkzeuge</w:t>
      </w:r>
      <w:proofErr w:type="spellEnd"/>
      <w:r w:rsidRPr="00B15193">
        <w:rPr>
          <w:rFonts w:cs="Arial"/>
          <w:b/>
          <w:bCs/>
          <w:sz w:val="18"/>
          <w:szCs w:val="18"/>
        </w:rPr>
        <w:t xml:space="preserve"> GmbH</w:t>
      </w:r>
      <w:r w:rsidR="00D26F3F">
        <w:rPr>
          <w:rFonts w:cs="Arial"/>
          <w:b/>
          <w:bCs/>
          <w:sz w:val="18"/>
          <w:szCs w:val="18"/>
        </w:rPr>
        <w:t xml:space="preserve"> &amp; Co KG</w:t>
      </w:r>
      <w:r w:rsidRPr="00B15193">
        <w:rPr>
          <w:rFonts w:cs="Arial"/>
          <w:b/>
          <w:bCs/>
          <w:sz w:val="18"/>
          <w:szCs w:val="18"/>
        </w:rPr>
        <w:t>:</w:t>
      </w:r>
    </w:p>
    <w:p w14:paraId="798789D1" w14:textId="4391D958" w:rsidR="006B146E" w:rsidRPr="006B146E" w:rsidRDefault="00611EE6" w:rsidP="007802B6">
      <w:pPr>
        <w:autoSpaceDE w:val="0"/>
        <w:autoSpaceDN w:val="0"/>
        <w:adjustRightInd w:val="0"/>
        <w:jc w:val="both"/>
        <w:rPr>
          <w:rFonts w:cs="Arial"/>
          <w:color w:val="0000FF" w:themeColor="hyperlink"/>
          <w:sz w:val="18"/>
          <w:szCs w:val="18"/>
          <w:u w:val="single"/>
        </w:rPr>
      </w:pPr>
      <w:r>
        <w:rPr>
          <w:rFonts w:cs="Arial"/>
          <w:sz w:val="18"/>
          <w:szCs w:val="18"/>
        </w:rPr>
        <w:t xml:space="preserve">Seit </w:t>
      </w:r>
      <w:r w:rsidR="00D1638C">
        <w:rPr>
          <w:rFonts w:cs="Arial"/>
          <w:sz w:val="18"/>
          <w:szCs w:val="18"/>
        </w:rPr>
        <w:t xml:space="preserve">über </w:t>
      </w:r>
      <w:r>
        <w:rPr>
          <w:rFonts w:cs="Arial"/>
          <w:sz w:val="18"/>
          <w:szCs w:val="18"/>
        </w:rPr>
        <w:t>7</w:t>
      </w:r>
      <w:r w:rsidR="00B15193">
        <w:rPr>
          <w:rFonts w:cs="Arial"/>
          <w:sz w:val="18"/>
          <w:szCs w:val="18"/>
        </w:rPr>
        <w:t>5</w:t>
      </w:r>
      <w:r w:rsidR="0068546D">
        <w:rPr>
          <w:rFonts w:cs="Arial"/>
          <w:sz w:val="18"/>
          <w:szCs w:val="18"/>
        </w:rPr>
        <w:t xml:space="preserve"> Jahren kennzeichnet die Marke </w:t>
      </w:r>
      <w:r w:rsidR="004207D8" w:rsidRPr="008404AF">
        <w:rPr>
          <w:rFonts w:cs="Arial"/>
          <w:sz w:val="18"/>
          <w:szCs w:val="18"/>
        </w:rPr>
        <w:t xml:space="preserve">SOLA perfekte Messwerkzeuge. </w:t>
      </w:r>
      <w:r w:rsidR="0068546D">
        <w:rPr>
          <w:rFonts w:cs="Arial"/>
          <w:sz w:val="18"/>
          <w:szCs w:val="18"/>
        </w:rPr>
        <w:t xml:space="preserve">Als </w:t>
      </w:r>
      <w:r w:rsidR="004207D8" w:rsidRPr="008404AF">
        <w:rPr>
          <w:rFonts w:cs="Arial"/>
          <w:sz w:val="18"/>
          <w:szCs w:val="18"/>
        </w:rPr>
        <w:t xml:space="preserve">Spezialist für das Messen und Markieren </w:t>
      </w:r>
      <w:r w:rsidR="007802B6">
        <w:rPr>
          <w:rFonts w:cs="Arial"/>
          <w:sz w:val="18"/>
          <w:szCs w:val="18"/>
        </w:rPr>
        <w:t>bietet der österreichische Marktführer für Premium-Wasserwaagen ein</w:t>
      </w:r>
      <w:r w:rsidR="004207D8" w:rsidRPr="008404AF">
        <w:rPr>
          <w:rFonts w:cs="Arial"/>
          <w:sz w:val="18"/>
          <w:szCs w:val="18"/>
        </w:rPr>
        <w:t xml:space="preserve"> breites Produktsortiment, </w:t>
      </w:r>
      <w:r w:rsidR="007802B6">
        <w:rPr>
          <w:rFonts w:cs="Arial"/>
          <w:sz w:val="18"/>
          <w:szCs w:val="18"/>
        </w:rPr>
        <w:t xml:space="preserve">das </w:t>
      </w:r>
      <w:r w:rsidR="00E8312D">
        <w:rPr>
          <w:rFonts w:cs="Arial"/>
          <w:sz w:val="18"/>
          <w:szCs w:val="18"/>
        </w:rPr>
        <w:t xml:space="preserve">neben Wasserwaagen </w:t>
      </w:r>
      <w:r w:rsidR="007802B6">
        <w:rPr>
          <w:rFonts w:cs="Arial"/>
          <w:sz w:val="18"/>
          <w:szCs w:val="18"/>
        </w:rPr>
        <w:t>unter anderem</w:t>
      </w:r>
      <w:r w:rsidR="007802B6" w:rsidRPr="008404AF">
        <w:rPr>
          <w:rFonts w:cs="Arial"/>
          <w:sz w:val="18"/>
          <w:szCs w:val="18"/>
        </w:rPr>
        <w:t xml:space="preserve"> </w:t>
      </w:r>
      <w:r w:rsidR="007802B6">
        <w:rPr>
          <w:rFonts w:cs="Arial"/>
          <w:sz w:val="18"/>
          <w:szCs w:val="18"/>
        </w:rPr>
        <w:t>Setz</w:t>
      </w:r>
      <w:r w:rsidR="007802B6" w:rsidRPr="008404AF">
        <w:rPr>
          <w:rFonts w:cs="Arial"/>
          <w:sz w:val="18"/>
          <w:szCs w:val="18"/>
        </w:rPr>
        <w:t xml:space="preserve">- und Abziehlatten, </w:t>
      </w:r>
      <w:r w:rsidR="00E8312D">
        <w:rPr>
          <w:rFonts w:cs="Arial"/>
          <w:sz w:val="18"/>
          <w:szCs w:val="18"/>
        </w:rPr>
        <w:t xml:space="preserve">Gliedermaßstäbe, </w:t>
      </w:r>
      <w:r w:rsidR="00A9119A">
        <w:rPr>
          <w:rFonts w:cs="Arial"/>
          <w:sz w:val="18"/>
          <w:szCs w:val="18"/>
        </w:rPr>
        <w:t>Bandmaße</w:t>
      </w:r>
      <w:r w:rsidR="007802B6" w:rsidRPr="008404AF">
        <w:rPr>
          <w:rFonts w:cs="Arial"/>
          <w:sz w:val="18"/>
          <w:szCs w:val="18"/>
        </w:rPr>
        <w:t xml:space="preserve">, Winkel, </w:t>
      </w:r>
      <w:r w:rsidR="00195099">
        <w:rPr>
          <w:rFonts w:cs="Arial"/>
          <w:sz w:val="18"/>
          <w:szCs w:val="18"/>
        </w:rPr>
        <w:t xml:space="preserve">Messräder, </w:t>
      </w:r>
      <w:r w:rsidR="007802B6" w:rsidRPr="008404AF">
        <w:rPr>
          <w:rFonts w:cs="Arial"/>
          <w:sz w:val="18"/>
          <w:szCs w:val="18"/>
        </w:rPr>
        <w:t>Markierwerkzeuge</w:t>
      </w:r>
      <w:r w:rsidR="00A9119A">
        <w:rPr>
          <w:rFonts w:cs="Arial"/>
          <w:sz w:val="18"/>
          <w:szCs w:val="18"/>
        </w:rPr>
        <w:t xml:space="preserve"> sowie</w:t>
      </w:r>
      <w:r w:rsidR="007802B6" w:rsidRPr="008404AF">
        <w:rPr>
          <w:rFonts w:cs="Arial"/>
          <w:sz w:val="18"/>
          <w:szCs w:val="18"/>
        </w:rPr>
        <w:t xml:space="preserve"> Laser</w:t>
      </w:r>
      <w:r w:rsidR="00A9119A">
        <w:rPr>
          <w:rFonts w:cs="Arial"/>
          <w:sz w:val="18"/>
          <w:szCs w:val="18"/>
        </w:rPr>
        <w:t>geräte</w:t>
      </w:r>
      <w:r w:rsidR="007802B6" w:rsidRPr="008404AF">
        <w:rPr>
          <w:rFonts w:cs="Arial"/>
          <w:sz w:val="18"/>
          <w:szCs w:val="18"/>
        </w:rPr>
        <w:t xml:space="preserve"> umfasst.</w:t>
      </w:r>
      <w:r w:rsidR="007802B6">
        <w:rPr>
          <w:rFonts w:cs="Arial"/>
          <w:sz w:val="18"/>
          <w:szCs w:val="18"/>
        </w:rPr>
        <w:t xml:space="preserve"> SOLA verfolgt dabei </w:t>
      </w:r>
      <w:r w:rsidR="004207D8" w:rsidRPr="008404AF">
        <w:rPr>
          <w:rFonts w:cs="Arial"/>
          <w:sz w:val="18"/>
          <w:szCs w:val="18"/>
        </w:rPr>
        <w:t xml:space="preserve">den Ansatz, Produkte so nah wie möglich an den Bedürfnissen </w:t>
      </w:r>
      <w:r w:rsidR="007802B6">
        <w:rPr>
          <w:rFonts w:cs="Arial"/>
          <w:sz w:val="18"/>
          <w:szCs w:val="18"/>
        </w:rPr>
        <w:t>der Kunden</w:t>
      </w:r>
      <w:r w:rsidR="004207D8" w:rsidRPr="008404AF">
        <w:rPr>
          <w:rFonts w:cs="Arial"/>
          <w:sz w:val="18"/>
          <w:szCs w:val="18"/>
        </w:rPr>
        <w:t xml:space="preserve"> zu entwickeln und kontinuierlich zu optimieren.</w:t>
      </w:r>
      <w:r w:rsidR="007802B6">
        <w:rPr>
          <w:rFonts w:cs="Arial"/>
          <w:sz w:val="18"/>
          <w:szCs w:val="18"/>
        </w:rPr>
        <w:t xml:space="preserve"> </w:t>
      </w:r>
      <w:r w:rsidR="007802B6" w:rsidRPr="007802B6">
        <w:rPr>
          <w:rFonts w:cs="Arial"/>
          <w:sz w:val="18"/>
          <w:szCs w:val="18"/>
        </w:rPr>
        <w:t>1949 gegründet, ist SOLA heute in</w:t>
      </w:r>
      <w:r w:rsidR="00CD73E3">
        <w:rPr>
          <w:rFonts w:cs="Arial"/>
          <w:sz w:val="18"/>
          <w:szCs w:val="18"/>
        </w:rPr>
        <w:t xml:space="preserve"> über</w:t>
      </w:r>
      <w:r w:rsidR="007802B6" w:rsidRPr="007802B6">
        <w:rPr>
          <w:rFonts w:cs="Arial"/>
          <w:sz w:val="18"/>
          <w:szCs w:val="18"/>
        </w:rPr>
        <w:t xml:space="preserve"> </w:t>
      </w:r>
      <w:r w:rsidR="00CD73E3">
        <w:rPr>
          <w:rFonts w:cs="Arial"/>
          <w:sz w:val="18"/>
          <w:szCs w:val="18"/>
        </w:rPr>
        <w:t>8</w:t>
      </w:r>
      <w:r w:rsidR="007802B6" w:rsidRPr="007802B6">
        <w:rPr>
          <w:rFonts w:cs="Arial"/>
          <w:sz w:val="18"/>
          <w:szCs w:val="18"/>
        </w:rPr>
        <w:t xml:space="preserve">0 Ländern weltweit präsent. </w:t>
      </w:r>
      <w:r w:rsidR="000D1D63">
        <w:rPr>
          <w:rFonts w:cs="Arial"/>
          <w:sz w:val="18"/>
          <w:szCs w:val="18"/>
        </w:rPr>
        <w:t>6</w:t>
      </w:r>
      <w:r w:rsidR="007802B6" w:rsidRPr="007802B6">
        <w:rPr>
          <w:rFonts w:cs="Arial"/>
          <w:sz w:val="18"/>
          <w:szCs w:val="18"/>
        </w:rPr>
        <w:t xml:space="preserve">5 % aller Produkte werden am Standort Götzis/Österreich produziert. Hier entwickeln, fertigen und vertreiben 200 </w:t>
      </w:r>
      <w:proofErr w:type="spellStart"/>
      <w:proofErr w:type="gramStart"/>
      <w:r w:rsidR="007802B6" w:rsidRPr="007802B6">
        <w:rPr>
          <w:rFonts w:cs="Arial"/>
          <w:sz w:val="18"/>
          <w:szCs w:val="18"/>
        </w:rPr>
        <w:t>Mitarbeiter</w:t>
      </w:r>
      <w:r w:rsidR="0033732C">
        <w:rPr>
          <w:rFonts w:cs="Arial"/>
          <w:sz w:val="18"/>
          <w:szCs w:val="18"/>
        </w:rPr>
        <w:t>:</w:t>
      </w:r>
      <w:r w:rsidR="00AC7B8B">
        <w:rPr>
          <w:rFonts w:cs="Arial"/>
          <w:sz w:val="18"/>
          <w:szCs w:val="18"/>
        </w:rPr>
        <w:t>innen</w:t>
      </w:r>
      <w:proofErr w:type="spellEnd"/>
      <w:proofErr w:type="gramEnd"/>
      <w:r w:rsidR="007802B6" w:rsidRPr="007802B6">
        <w:rPr>
          <w:rFonts w:cs="Arial"/>
          <w:sz w:val="18"/>
          <w:szCs w:val="18"/>
        </w:rPr>
        <w:t xml:space="preserve"> eine Produktpalette, die über 1.500 Artikel umfasst. Die hohen Qualitätsstandards, die sich SOLA selbst gestellt hat, werden in eigenen Labors und Testeinrichtungen fortlaufend</w:t>
      </w:r>
      <w:r w:rsidR="007802B6">
        <w:rPr>
          <w:rFonts w:cs="Arial"/>
          <w:sz w:val="18"/>
          <w:szCs w:val="18"/>
        </w:rPr>
        <w:t xml:space="preserve"> </w:t>
      </w:r>
      <w:r w:rsidR="007802B6" w:rsidRPr="007802B6">
        <w:rPr>
          <w:rFonts w:cs="Arial"/>
          <w:sz w:val="18"/>
          <w:szCs w:val="18"/>
        </w:rPr>
        <w:t>überprüft.</w:t>
      </w:r>
      <w:r w:rsidR="007802B6">
        <w:rPr>
          <w:rFonts w:cs="Arial"/>
          <w:sz w:val="18"/>
          <w:szCs w:val="18"/>
        </w:rPr>
        <w:t xml:space="preserve"> </w:t>
      </w:r>
      <w:r w:rsidR="008F780E">
        <w:rPr>
          <w:rFonts w:cs="Arial"/>
          <w:sz w:val="18"/>
          <w:szCs w:val="18"/>
        </w:rPr>
        <w:t>Mehr</w:t>
      </w:r>
      <w:r w:rsidR="007802B6">
        <w:rPr>
          <w:rFonts w:cs="Arial"/>
          <w:sz w:val="18"/>
          <w:szCs w:val="18"/>
        </w:rPr>
        <w:t xml:space="preserve"> Infos unter </w:t>
      </w:r>
      <w:hyperlink r:id="rId18" w:history="1">
        <w:r w:rsidR="007802B6" w:rsidRPr="00FD2868">
          <w:rPr>
            <w:rStyle w:val="Hyperlink"/>
            <w:rFonts w:cs="Arial"/>
            <w:sz w:val="18"/>
            <w:szCs w:val="18"/>
          </w:rPr>
          <w:t>www.sola.at</w:t>
        </w:r>
      </w:hyperlink>
    </w:p>
    <w:p w14:paraId="0DD72B16" w14:textId="129CB0C2" w:rsidR="006B146E" w:rsidRDefault="006B146E" w:rsidP="007802B6">
      <w:pPr>
        <w:autoSpaceDE w:val="0"/>
        <w:autoSpaceDN w:val="0"/>
        <w:adjustRightInd w:val="0"/>
        <w:jc w:val="both"/>
        <w:rPr>
          <w:rFonts w:cs="Arial"/>
          <w:sz w:val="18"/>
          <w:szCs w:val="18"/>
          <w:lang w:val="de-AT"/>
        </w:rPr>
      </w:pPr>
    </w:p>
    <w:p w14:paraId="2035AAB7" w14:textId="77777777" w:rsidR="006B146E" w:rsidRDefault="006B146E" w:rsidP="007802B6">
      <w:pPr>
        <w:autoSpaceDE w:val="0"/>
        <w:autoSpaceDN w:val="0"/>
        <w:adjustRightInd w:val="0"/>
        <w:jc w:val="both"/>
        <w:rPr>
          <w:rFonts w:cs="Arial"/>
          <w:sz w:val="18"/>
          <w:szCs w:val="18"/>
          <w:lang w:val="de-AT"/>
        </w:rPr>
      </w:pPr>
    </w:p>
    <w:p w14:paraId="67B94B42" w14:textId="59543530" w:rsidR="00F57217" w:rsidRDefault="00937999" w:rsidP="007802B6">
      <w:pPr>
        <w:autoSpaceDE w:val="0"/>
        <w:autoSpaceDN w:val="0"/>
        <w:adjustRightInd w:val="0"/>
        <w:jc w:val="both"/>
        <w:rPr>
          <w:rFonts w:cs="Arial"/>
          <w:sz w:val="18"/>
          <w:szCs w:val="18"/>
          <w:lang w:val="de-AT"/>
        </w:rPr>
      </w:pPr>
      <w:r>
        <w:rPr>
          <w:noProof/>
        </w:rPr>
        <w:drawing>
          <wp:anchor distT="0" distB="0" distL="114300" distR="114300" simplePos="0" relativeHeight="251661312" behindDoc="0" locked="0" layoutInCell="1" allowOverlap="1" wp14:anchorId="39228FF4" wp14:editId="2FB523B0">
            <wp:simplePos x="0" y="0"/>
            <wp:positionH relativeFrom="column">
              <wp:posOffset>-15240</wp:posOffset>
            </wp:positionH>
            <wp:positionV relativeFrom="paragraph">
              <wp:posOffset>310412</wp:posOffset>
            </wp:positionV>
            <wp:extent cx="217805" cy="21780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17805" cy="21780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8057"/>
      </w:tblGrid>
      <w:tr w:rsidR="00937999" w:rsidRPr="00F57217" w14:paraId="1206F285" w14:textId="77777777" w:rsidTr="00937999">
        <w:trPr>
          <w:trHeight w:val="311"/>
        </w:trPr>
        <w:tc>
          <w:tcPr>
            <w:tcW w:w="431" w:type="dxa"/>
            <w:vAlign w:val="center"/>
          </w:tcPr>
          <w:p w14:paraId="22C88DA3" w14:textId="49F7D48E" w:rsidR="00F57217" w:rsidRPr="00F57217" w:rsidRDefault="00937999" w:rsidP="00937999">
            <w:pPr>
              <w:spacing w:line="360" w:lineRule="auto"/>
              <w:ind w:left="-115"/>
              <w:rPr>
                <w:rFonts w:cs="HelveticaNeue-BoldCond"/>
                <w:bCs/>
                <w:sz w:val="18"/>
                <w:szCs w:val="18"/>
                <w:lang w:val="de-AT"/>
              </w:rPr>
            </w:pPr>
            <w:r>
              <w:rPr>
                <w:noProof/>
              </w:rPr>
              <w:drawing>
                <wp:anchor distT="0" distB="0" distL="114300" distR="114300" simplePos="0" relativeHeight="251659264" behindDoc="0" locked="0" layoutInCell="1" allowOverlap="1" wp14:anchorId="761B1EB0" wp14:editId="6A7899E7">
                  <wp:simplePos x="0" y="0"/>
                  <wp:positionH relativeFrom="column">
                    <wp:posOffset>-73660</wp:posOffset>
                  </wp:positionH>
                  <wp:positionV relativeFrom="paragraph">
                    <wp:posOffset>-4445</wp:posOffset>
                  </wp:positionV>
                  <wp:extent cx="187325" cy="187325"/>
                  <wp:effectExtent l="0" t="0" r="3175" b="317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flipH="1">
                            <a:off x="0" y="0"/>
                            <a:ext cx="187325" cy="1873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02EE7B90" w14:textId="77777777" w:rsidR="00F57217" w:rsidRPr="00F57217" w:rsidRDefault="00F57217" w:rsidP="00937999">
            <w:pPr>
              <w:spacing w:line="360" w:lineRule="auto"/>
              <w:ind w:left="-115"/>
              <w:rPr>
                <w:rFonts w:cs="HelveticaNeue-BoldCond"/>
                <w:bCs/>
                <w:sz w:val="18"/>
                <w:szCs w:val="18"/>
                <w:lang w:val="de-AT"/>
              </w:rPr>
            </w:pPr>
            <w:hyperlink r:id="rId21" w:history="1">
              <w:r w:rsidRPr="00F57217">
                <w:rPr>
                  <w:rStyle w:val="Hyperlink"/>
                  <w:rFonts w:cs="HelveticaNeue-BoldCond"/>
                  <w:bCs/>
                  <w:sz w:val="18"/>
                  <w:szCs w:val="18"/>
                  <w:lang w:val="de-AT"/>
                </w:rPr>
                <w:t>https://www.instagram.com/solameasuringtools</w:t>
              </w:r>
            </w:hyperlink>
          </w:p>
        </w:tc>
      </w:tr>
      <w:tr w:rsidR="00937999" w:rsidRPr="00F57217" w14:paraId="49107A49" w14:textId="77777777" w:rsidTr="00937999">
        <w:tc>
          <w:tcPr>
            <w:tcW w:w="431" w:type="dxa"/>
            <w:vAlign w:val="center"/>
          </w:tcPr>
          <w:p w14:paraId="2F929C6E" w14:textId="744BBA31" w:rsidR="00F57217" w:rsidRPr="00D3048B" w:rsidRDefault="00F57217" w:rsidP="00937999">
            <w:pPr>
              <w:spacing w:line="360" w:lineRule="auto"/>
              <w:ind w:left="-115"/>
              <w:rPr>
                <w:rFonts w:cs="HelveticaNeue-BoldCond"/>
                <w:bCs/>
                <w:sz w:val="18"/>
                <w:szCs w:val="18"/>
              </w:rPr>
            </w:pPr>
          </w:p>
        </w:tc>
        <w:tc>
          <w:tcPr>
            <w:tcW w:w="8057" w:type="dxa"/>
            <w:vAlign w:val="center"/>
          </w:tcPr>
          <w:p w14:paraId="2687F6B6" w14:textId="77777777" w:rsidR="00F57217" w:rsidRPr="00F57217" w:rsidRDefault="00F57217" w:rsidP="00937999">
            <w:pPr>
              <w:spacing w:line="360" w:lineRule="auto"/>
              <w:ind w:left="-115"/>
              <w:rPr>
                <w:rFonts w:cs="HelveticaNeue-BoldCond"/>
                <w:bCs/>
                <w:sz w:val="18"/>
                <w:szCs w:val="18"/>
                <w:lang w:val="de-AT"/>
              </w:rPr>
            </w:pPr>
            <w:hyperlink r:id="rId22" w:history="1">
              <w:r w:rsidRPr="00F57217">
                <w:rPr>
                  <w:rStyle w:val="Hyperlink"/>
                  <w:rFonts w:cs="HelveticaNeue-BoldCond"/>
                  <w:bCs/>
                  <w:sz w:val="18"/>
                  <w:szCs w:val="18"/>
                  <w:lang w:val="de-AT"/>
                </w:rPr>
                <w:t>https://www.facebook.com/SOLAMesswerkzeuge/</w:t>
              </w:r>
            </w:hyperlink>
          </w:p>
        </w:tc>
      </w:tr>
      <w:tr w:rsidR="00937999" w:rsidRPr="00F57217" w14:paraId="513ABF73" w14:textId="77777777" w:rsidTr="00937999">
        <w:tc>
          <w:tcPr>
            <w:tcW w:w="431" w:type="dxa"/>
            <w:vAlign w:val="center"/>
          </w:tcPr>
          <w:p w14:paraId="18301804" w14:textId="12306E89" w:rsidR="00F57217" w:rsidRPr="00F57217" w:rsidRDefault="00937999" w:rsidP="00937999">
            <w:pPr>
              <w:spacing w:line="360" w:lineRule="auto"/>
              <w:ind w:left="-115"/>
              <w:rPr>
                <w:rFonts w:cs="HelveticaNeue-BoldCond"/>
                <w:bCs/>
                <w:sz w:val="18"/>
                <w:szCs w:val="18"/>
                <w:lang w:val="de-AT"/>
              </w:rPr>
            </w:pPr>
            <w:r>
              <w:rPr>
                <w:noProof/>
              </w:rPr>
              <w:drawing>
                <wp:anchor distT="0" distB="0" distL="114300" distR="114300" simplePos="0" relativeHeight="251662336" behindDoc="0" locked="0" layoutInCell="1" allowOverlap="1" wp14:anchorId="330AFEAA" wp14:editId="05FA32B9">
                  <wp:simplePos x="0" y="0"/>
                  <wp:positionH relativeFrom="column">
                    <wp:posOffset>-73638</wp:posOffset>
                  </wp:positionH>
                  <wp:positionV relativeFrom="paragraph">
                    <wp:posOffset>-1189</wp:posOffset>
                  </wp:positionV>
                  <wp:extent cx="190734" cy="189792"/>
                  <wp:effectExtent l="0" t="0" r="0" b="127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190734" cy="18979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08160E99" w14:textId="0C7CA6E4" w:rsidR="00F57217" w:rsidRPr="00F57217" w:rsidRDefault="008379FC" w:rsidP="00937999">
            <w:pPr>
              <w:spacing w:line="360" w:lineRule="auto"/>
              <w:ind w:left="-115"/>
              <w:rPr>
                <w:rFonts w:cs="HelveticaNeue-BoldCond"/>
                <w:bCs/>
                <w:sz w:val="18"/>
                <w:szCs w:val="18"/>
                <w:lang w:val="de-AT"/>
              </w:rPr>
            </w:pPr>
            <w:r w:rsidRPr="008379FC">
              <w:rPr>
                <w:rStyle w:val="Hyperlink"/>
                <w:rFonts w:cs="HelveticaNeue-BoldCond"/>
                <w:bCs/>
                <w:sz w:val="18"/>
                <w:szCs w:val="18"/>
                <w:lang w:val="de-AT"/>
              </w:rPr>
              <w:t>https://www.youtube.com/c/SOLAInternational</w:t>
            </w:r>
          </w:p>
        </w:tc>
      </w:tr>
      <w:tr w:rsidR="00937999" w:rsidRPr="00F57217" w14:paraId="52169D9A" w14:textId="77777777" w:rsidTr="00937999">
        <w:trPr>
          <w:trHeight w:val="346"/>
        </w:trPr>
        <w:tc>
          <w:tcPr>
            <w:tcW w:w="431" w:type="dxa"/>
            <w:vAlign w:val="center"/>
          </w:tcPr>
          <w:p w14:paraId="55CF7DA3" w14:textId="167121BF" w:rsidR="00F57217" w:rsidRPr="00D3048B" w:rsidRDefault="00937999" w:rsidP="00937999">
            <w:pPr>
              <w:spacing w:line="360" w:lineRule="auto"/>
              <w:ind w:left="-115"/>
              <w:rPr>
                <w:rFonts w:cs="Arial"/>
                <w:noProof/>
                <w:sz w:val="18"/>
                <w:szCs w:val="18"/>
                <w:lang w:eastAsia="de-AT"/>
              </w:rPr>
            </w:pPr>
            <w:r>
              <w:rPr>
                <w:noProof/>
              </w:rPr>
              <w:drawing>
                <wp:anchor distT="0" distB="0" distL="114300" distR="114300" simplePos="0" relativeHeight="251658240" behindDoc="0" locked="0" layoutInCell="1" allowOverlap="1" wp14:anchorId="27ADA2F6" wp14:editId="2C885A3A">
                  <wp:simplePos x="0" y="0"/>
                  <wp:positionH relativeFrom="column">
                    <wp:posOffset>-67945</wp:posOffset>
                  </wp:positionH>
                  <wp:positionV relativeFrom="paragraph">
                    <wp:posOffset>-4445</wp:posOffset>
                  </wp:positionV>
                  <wp:extent cx="176530" cy="176530"/>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176530" cy="1765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1413AE69" w14:textId="77777777" w:rsidR="00F57217" w:rsidRPr="00F57217" w:rsidRDefault="00F57217" w:rsidP="00937999">
            <w:pPr>
              <w:spacing w:line="360" w:lineRule="auto"/>
              <w:ind w:left="-115"/>
              <w:rPr>
                <w:rFonts w:cs="HelveticaNeue-BoldCond"/>
                <w:bCs/>
                <w:sz w:val="18"/>
                <w:szCs w:val="18"/>
                <w:lang w:val="de-AT"/>
              </w:rPr>
            </w:pPr>
            <w:hyperlink r:id="rId25" w:history="1">
              <w:r w:rsidRPr="00F57217">
                <w:rPr>
                  <w:rStyle w:val="Hyperlink"/>
                  <w:rFonts w:cs="HelveticaNeue-BoldCond"/>
                  <w:bCs/>
                  <w:sz w:val="18"/>
                  <w:szCs w:val="18"/>
                  <w:lang w:val="de-AT"/>
                </w:rPr>
                <w:t>https://www.linkedin.com/company/sola-measuring-tools</w:t>
              </w:r>
            </w:hyperlink>
          </w:p>
        </w:tc>
      </w:tr>
    </w:tbl>
    <w:p w14:paraId="5E097065" w14:textId="38ADEEDA" w:rsidR="00D3048B" w:rsidRPr="00D3048B" w:rsidRDefault="00D3048B" w:rsidP="007802B6">
      <w:pPr>
        <w:autoSpaceDE w:val="0"/>
        <w:autoSpaceDN w:val="0"/>
        <w:adjustRightInd w:val="0"/>
        <w:jc w:val="both"/>
        <w:rPr>
          <w:rFonts w:cs="Arial"/>
          <w:sz w:val="18"/>
          <w:szCs w:val="18"/>
        </w:rPr>
      </w:pPr>
    </w:p>
    <w:sectPr w:rsidR="00D3048B" w:rsidRPr="00D3048B" w:rsidSect="00BE3820">
      <w:headerReference w:type="default" r:id="rId26"/>
      <w:footerReference w:type="even" r:id="rId27"/>
      <w:footerReference w:type="default" r:id="rId28"/>
      <w:pgSz w:w="11900" w:h="16840"/>
      <w:pgMar w:top="2268" w:right="1701"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2E9EB" w14:textId="77777777" w:rsidR="0086057B" w:rsidRDefault="0086057B" w:rsidP="007E50D9">
      <w:r>
        <w:separator/>
      </w:r>
    </w:p>
  </w:endnote>
  <w:endnote w:type="continuationSeparator" w:id="0">
    <w:p w14:paraId="628637EA" w14:textId="77777777" w:rsidR="0086057B" w:rsidRDefault="0086057B"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HelveticaNeueLT W1G 45 Lt">
    <w:panose1 w:val="020B0403020202020204"/>
    <w:charset w:val="00"/>
    <w:family w:val="swiss"/>
    <w:notTrueType/>
    <w:pitch w:val="variable"/>
    <w:sig w:usb0="A00002AF" w:usb1="5000205B" w:usb2="00000000" w:usb3="00000000" w:csb0="0000009F" w:csb1="00000000"/>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CEC1" w14:textId="77777777" w:rsidR="0086057B" w:rsidRDefault="0086057B"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C36866" w14:textId="77777777" w:rsidR="0086057B" w:rsidRDefault="0086057B" w:rsidP="007E50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39251"/>
      <w:docPartObj>
        <w:docPartGallery w:val="Page Numbers (Bottom of Page)"/>
        <w:docPartUnique/>
      </w:docPartObj>
    </w:sdtPr>
    <w:sdtEndPr/>
    <w:sdtContent>
      <w:sdt>
        <w:sdtPr>
          <w:id w:val="-1769616900"/>
          <w:docPartObj>
            <w:docPartGallery w:val="Page Numbers (Top of Page)"/>
            <w:docPartUnique/>
          </w:docPartObj>
        </w:sdtPr>
        <w:sdtEndPr/>
        <w:sdtContent>
          <w:p w14:paraId="415C8ED3" w14:textId="77777777" w:rsidR="0086057B" w:rsidRDefault="0086057B">
            <w:pPr>
              <w:pStyle w:val="Fuzeile"/>
              <w:jc w:val="right"/>
            </w:pPr>
            <w:r w:rsidRPr="009A2B60">
              <w:rPr>
                <w:bCs/>
                <w:sz w:val="20"/>
                <w:szCs w:val="20"/>
              </w:rPr>
              <w:fldChar w:fldCharType="begin"/>
            </w:r>
            <w:r w:rsidRPr="009A2B60">
              <w:rPr>
                <w:bCs/>
                <w:sz w:val="20"/>
                <w:szCs w:val="20"/>
              </w:rPr>
              <w:instrText>PAGE</w:instrText>
            </w:r>
            <w:r w:rsidRPr="009A2B60">
              <w:rPr>
                <w:bCs/>
                <w:sz w:val="20"/>
                <w:szCs w:val="20"/>
              </w:rPr>
              <w:fldChar w:fldCharType="separate"/>
            </w:r>
            <w:r w:rsidR="0008392B">
              <w:rPr>
                <w:bCs/>
                <w:noProof/>
                <w:sz w:val="20"/>
                <w:szCs w:val="20"/>
              </w:rPr>
              <w:t>4</w:t>
            </w:r>
            <w:r w:rsidRPr="009A2B60">
              <w:rPr>
                <w:bCs/>
                <w:sz w:val="20"/>
                <w:szCs w:val="20"/>
              </w:rPr>
              <w:fldChar w:fldCharType="end"/>
            </w:r>
            <w:r>
              <w:rPr>
                <w:sz w:val="20"/>
                <w:szCs w:val="20"/>
              </w:rPr>
              <w:t xml:space="preserve"> | </w:t>
            </w:r>
            <w:r w:rsidRPr="009A2B60">
              <w:rPr>
                <w:bCs/>
                <w:sz w:val="20"/>
                <w:szCs w:val="20"/>
              </w:rPr>
              <w:fldChar w:fldCharType="begin"/>
            </w:r>
            <w:r w:rsidRPr="009A2B60">
              <w:rPr>
                <w:bCs/>
                <w:sz w:val="20"/>
                <w:szCs w:val="20"/>
              </w:rPr>
              <w:instrText>NUMPAGES</w:instrText>
            </w:r>
            <w:r w:rsidRPr="009A2B60">
              <w:rPr>
                <w:bCs/>
                <w:sz w:val="20"/>
                <w:szCs w:val="20"/>
              </w:rPr>
              <w:fldChar w:fldCharType="separate"/>
            </w:r>
            <w:r w:rsidR="0008392B">
              <w:rPr>
                <w:bCs/>
                <w:noProof/>
                <w:sz w:val="20"/>
                <w:szCs w:val="20"/>
              </w:rPr>
              <w:t>4</w:t>
            </w:r>
            <w:r w:rsidRPr="009A2B60">
              <w:rPr>
                <w:bCs/>
                <w:sz w:val="20"/>
                <w:szCs w:val="20"/>
              </w:rPr>
              <w:fldChar w:fldCharType="end"/>
            </w:r>
          </w:p>
        </w:sdtContent>
      </w:sdt>
    </w:sdtContent>
  </w:sdt>
  <w:p w14:paraId="16E01B9B" w14:textId="77777777" w:rsidR="0086057B" w:rsidRPr="007E50D9" w:rsidRDefault="0086057B" w:rsidP="007E50D9">
    <w:pPr>
      <w:pStyle w:val="Fuzeile"/>
      <w:ind w:right="360"/>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FB0EE" w14:textId="77777777" w:rsidR="0086057B" w:rsidRDefault="0086057B" w:rsidP="007E50D9">
      <w:r>
        <w:separator/>
      </w:r>
    </w:p>
  </w:footnote>
  <w:footnote w:type="continuationSeparator" w:id="0">
    <w:p w14:paraId="0B3CFF21" w14:textId="77777777" w:rsidR="0086057B" w:rsidRDefault="0086057B" w:rsidP="007E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B2E6B" w14:textId="7D5917C9" w:rsidR="0086057B" w:rsidRDefault="00566403">
    <w:pPr>
      <w:pStyle w:val="Kopfzeile"/>
      <w:rPr>
        <w:b/>
      </w:rPr>
    </w:pPr>
    <w:r>
      <w:rPr>
        <w:noProof/>
      </w:rPr>
      <w:drawing>
        <wp:anchor distT="0" distB="0" distL="114300" distR="114300" simplePos="0" relativeHeight="251659264" behindDoc="1" locked="0" layoutInCell="1" allowOverlap="1" wp14:anchorId="77858C3C" wp14:editId="5D84C117">
          <wp:simplePos x="0" y="0"/>
          <wp:positionH relativeFrom="margin">
            <wp:posOffset>4205605</wp:posOffset>
          </wp:positionH>
          <wp:positionV relativeFrom="paragraph">
            <wp:posOffset>36830</wp:posOffset>
          </wp:positionV>
          <wp:extent cx="1674691" cy="612293"/>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4691" cy="61229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B0780B" w14:textId="3E7C8C5E" w:rsidR="0086057B" w:rsidRPr="00CF4518" w:rsidRDefault="0086057B" w:rsidP="00566403">
    <w:pPr>
      <w:pStyle w:val="Kopfzeile"/>
      <w:tabs>
        <w:tab w:val="clear" w:pos="4536"/>
        <w:tab w:val="clear" w:pos="9072"/>
        <w:tab w:val="right" w:pos="8498"/>
      </w:tabs>
      <w:rPr>
        <w:b/>
      </w:rPr>
    </w:pPr>
    <w:r w:rsidRPr="00CF4518">
      <w:rPr>
        <w:b/>
      </w:rPr>
      <w:t>Presseservice</w:t>
    </w:r>
  </w:p>
  <w:p w14:paraId="59FA082D" w14:textId="1A5CBAA3" w:rsidR="0086057B" w:rsidRPr="00CF4518" w:rsidRDefault="0086057B" w:rsidP="00566403">
    <w:pPr>
      <w:pStyle w:val="Kopfzeile"/>
      <w:widowControl w:val="0"/>
      <w:tabs>
        <w:tab w:val="clear" w:pos="4536"/>
        <w:tab w:val="clear" w:pos="9072"/>
        <w:tab w:val="left" w:pos="6600"/>
        <w:tab w:val="right" w:pos="8498"/>
      </w:tabs>
      <w:rPr>
        <w:b/>
      </w:rPr>
    </w:pPr>
    <w:proofErr w:type="spellStart"/>
    <w:r w:rsidRPr="00CF4518">
      <w:rPr>
        <w:b/>
      </w:rPr>
      <w:t>SOLA-Messwerkzeuge</w:t>
    </w:r>
    <w:proofErr w:type="spellEnd"/>
    <w:r w:rsidRPr="00CF4518">
      <w:rPr>
        <w:b/>
      </w:rPr>
      <w:t xml:space="preserve"> GmbH</w:t>
    </w:r>
    <w:r w:rsidR="00D26F3F">
      <w:rPr>
        <w:b/>
      </w:rPr>
      <w:t xml:space="preserve">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flogo_RGB_HEX-114"/>
      </v:shape>
    </w:pict>
  </w:numPicBullet>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E5D32"/>
    <w:multiLevelType w:val="multilevel"/>
    <w:tmpl w:val="24B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7F292B"/>
    <w:multiLevelType w:val="hybridMultilevel"/>
    <w:tmpl w:val="C00C1BA4"/>
    <w:lvl w:ilvl="0" w:tplc="E15408E8">
      <w:start w:val="1"/>
      <w:numFmt w:val="bullet"/>
      <w:lvlText w:val="»"/>
      <w:lvlJc w:val="left"/>
      <w:pPr>
        <w:tabs>
          <w:tab w:val="num" w:pos="360"/>
        </w:tabs>
        <w:ind w:left="360" w:hanging="360"/>
      </w:pPr>
      <w:rPr>
        <w:rFonts w:ascii="Arial" w:hAnsi="Arial" w:cs="Times New Roman" w:hint="default"/>
        <w:b/>
        <w:i w:val="0"/>
        <w:u w:color="C00000"/>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D190489"/>
    <w:multiLevelType w:val="hybridMultilevel"/>
    <w:tmpl w:val="379CBA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0168841">
    <w:abstractNumId w:val="0"/>
  </w:num>
  <w:num w:numId="2" w16cid:durableId="950668436">
    <w:abstractNumId w:val="4"/>
  </w:num>
  <w:num w:numId="3" w16cid:durableId="1702051213">
    <w:abstractNumId w:val="1"/>
  </w:num>
  <w:num w:numId="4" w16cid:durableId="1096630677">
    <w:abstractNumId w:val="2"/>
  </w:num>
  <w:num w:numId="5" w16cid:durableId="4638157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22"/>
    <w:rsid w:val="00001802"/>
    <w:rsid w:val="00003D27"/>
    <w:rsid w:val="000055B9"/>
    <w:rsid w:val="000059B0"/>
    <w:rsid w:val="00015183"/>
    <w:rsid w:val="00020CA7"/>
    <w:rsid w:val="00022FA3"/>
    <w:rsid w:val="000241F0"/>
    <w:rsid w:val="00025952"/>
    <w:rsid w:val="000309C9"/>
    <w:rsid w:val="00031755"/>
    <w:rsid w:val="00034837"/>
    <w:rsid w:val="00034CF4"/>
    <w:rsid w:val="00037A25"/>
    <w:rsid w:val="00037A97"/>
    <w:rsid w:val="00040A02"/>
    <w:rsid w:val="00042884"/>
    <w:rsid w:val="00042AF5"/>
    <w:rsid w:val="00050032"/>
    <w:rsid w:val="00050CA0"/>
    <w:rsid w:val="000519FD"/>
    <w:rsid w:val="00051AD7"/>
    <w:rsid w:val="00054D78"/>
    <w:rsid w:val="00065A0C"/>
    <w:rsid w:val="000666C1"/>
    <w:rsid w:val="0007323C"/>
    <w:rsid w:val="00074B74"/>
    <w:rsid w:val="00076272"/>
    <w:rsid w:val="000807CD"/>
    <w:rsid w:val="0008392B"/>
    <w:rsid w:val="00085CD7"/>
    <w:rsid w:val="00086CDB"/>
    <w:rsid w:val="00087CF3"/>
    <w:rsid w:val="000914FC"/>
    <w:rsid w:val="00094753"/>
    <w:rsid w:val="000A3C52"/>
    <w:rsid w:val="000A5E24"/>
    <w:rsid w:val="000A6DE0"/>
    <w:rsid w:val="000A72D4"/>
    <w:rsid w:val="000B45CD"/>
    <w:rsid w:val="000B4A12"/>
    <w:rsid w:val="000B5276"/>
    <w:rsid w:val="000B631C"/>
    <w:rsid w:val="000C1422"/>
    <w:rsid w:val="000C306A"/>
    <w:rsid w:val="000C4DD9"/>
    <w:rsid w:val="000C61CD"/>
    <w:rsid w:val="000C7552"/>
    <w:rsid w:val="000D1D63"/>
    <w:rsid w:val="000E03CF"/>
    <w:rsid w:val="000E3830"/>
    <w:rsid w:val="000E7BB7"/>
    <w:rsid w:val="000F2745"/>
    <w:rsid w:val="000F468B"/>
    <w:rsid w:val="001014DF"/>
    <w:rsid w:val="00101812"/>
    <w:rsid w:val="001032BA"/>
    <w:rsid w:val="00104B97"/>
    <w:rsid w:val="00110C83"/>
    <w:rsid w:val="0011240B"/>
    <w:rsid w:val="00112799"/>
    <w:rsid w:val="00120AE9"/>
    <w:rsid w:val="00122F36"/>
    <w:rsid w:val="00122FBF"/>
    <w:rsid w:val="00123F49"/>
    <w:rsid w:val="00125E35"/>
    <w:rsid w:val="00126638"/>
    <w:rsid w:val="0013128A"/>
    <w:rsid w:val="00131E11"/>
    <w:rsid w:val="001324CE"/>
    <w:rsid w:val="001363BE"/>
    <w:rsid w:val="00143CE5"/>
    <w:rsid w:val="00144235"/>
    <w:rsid w:val="00145A7D"/>
    <w:rsid w:val="00147FC3"/>
    <w:rsid w:val="001501E6"/>
    <w:rsid w:val="0015052D"/>
    <w:rsid w:val="001510DD"/>
    <w:rsid w:val="00152F93"/>
    <w:rsid w:val="0015330D"/>
    <w:rsid w:val="001564D9"/>
    <w:rsid w:val="00157E47"/>
    <w:rsid w:val="001632AC"/>
    <w:rsid w:val="001667F8"/>
    <w:rsid w:val="00167D0D"/>
    <w:rsid w:val="00171E21"/>
    <w:rsid w:val="001759F6"/>
    <w:rsid w:val="00180062"/>
    <w:rsid w:val="00185FD0"/>
    <w:rsid w:val="0019021C"/>
    <w:rsid w:val="00195099"/>
    <w:rsid w:val="001966D9"/>
    <w:rsid w:val="001A00F3"/>
    <w:rsid w:val="001A047B"/>
    <w:rsid w:val="001A113F"/>
    <w:rsid w:val="001A18C0"/>
    <w:rsid w:val="001A4258"/>
    <w:rsid w:val="001A5062"/>
    <w:rsid w:val="001B013D"/>
    <w:rsid w:val="001B268D"/>
    <w:rsid w:val="001B3FD5"/>
    <w:rsid w:val="001B404C"/>
    <w:rsid w:val="001B54A8"/>
    <w:rsid w:val="001B5E67"/>
    <w:rsid w:val="001C00CC"/>
    <w:rsid w:val="001C27FE"/>
    <w:rsid w:val="001C53C1"/>
    <w:rsid w:val="001C6B25"/>
    <w:rsid w:val="001D25C2"/>
    <w:rsid w:val="001D28CE"/>
    <w:rsid w:val="001D3342"/>
    <w:rsid w:val="001D3BA0"/>
    <w:rsid w:val="001D61CA"/>
    <w:rsid w:val="001D63FC"/>
    <w:rsid w:val="001D6928"/>
    <w:rsid w:val="001E25EF"/>
    <w:rsid w:val="001E32B2"/>
    <w:rsid w:val="001F1C3B"/>
    <w:rsid w:val="00200F50"/>
    <w:rsid w:val="00201B3F"/>
    <w:rsid w:val="00201BA1"/>
    <w:rsid w:val="00204656"/>
    <w:rsid w:val="00206E91"/>
    <w:rsid w:val="0021298C"/>
    <w:rsid w:val="0021389F"/>
    <w:rsid w:val="00216F39"/>
    <w:rsid w:val="00221901"/>
    <w:rsid w:val="0022578B"/>
    <w:rsid w:val="0023126D"/>
    <w:rsid w:val="00234EA4"/>
    <w:rsid w:val="00234FE6"/>
    <w:rsid w:val="00236DB9"/>
    <w:rsid w:val="00240B01"/>
    <w:rsid w:val="002419C8"/>
    <w:rsid w:val="0024311A"/>
    <w:rsid w:val="00244ED0"/>
    <w:rsid w:val="00250D96"/>
    <w:rsid w:val="002510BC"/>
    <w:rsid w:val="00253F4B"/>
    <w:rsid w:val="002566E0"/>
    <w:rsid w:val="00256FC5"/>
    <w:rsid w:val="00260235"/>
    <w:rsid w:val="00274925"/>
    <w:rsid w:val="00276388"/>
    <w:rsid w:val="00282F0F"/>
    <w:rsid w:val="00283D15"/>
    <w:rsid w:val="00285721"/>
    <w:rsid w:val="00293FF9"/>
    <w:rsid w:val="0029547A"/>
    <w:rsid w:val="002961E1"/>
    <w:rsid w:val="002A1D80"/>
    <w:rsid w:val="002B0469"/>
    <w:rsid w:val="002B1AE5"/>
    <w:rsid w:val="002B3933"/>
    <w:rsid w:val="002B4CCD"/>
    <w:rsid w:val="002B55FB"/>
    <w:rsid w:val="002B7AD9"/>
    <w:rsid w:val="002D32DD"/>
    <w:rsid w:val="002D6A7F"/>
    <w:rsid w:val="002D7743"/>
    <w:rsid w:val="002E17D6"/>
    <w:rsid w:val="002E21B1"/>
    <w:rsid w:val="002E3FF4"/>
    <w:rsid w:val="002E7F4C"/>
    <w:rsid w:val="002F1BDC"/>
    <w:rsid w:val="00303297"/>
    <w:rsid w:val="003046AC"/>
    <w:rsid w:val="0031047F"/>
    <w:rsid w:val="00315473"/>
    <w:rsid w:val="00315A49"/>
    <w:rsid w:val="00317217"/>
    <w:rsid w:val="00317FB8"/>
    <w:rsid w:val="003204A3"/>
    <w:rsid w:val="003225B6"/>
    <w:rsid w:val="003225E3"/>
    <w:rsid w:val="00322E5B"/>
    <w:rsid w:val="00322FCF"/>
    <w:rsid w:val="003259EA"/>
    <w:rsid w:val="00335156"/>
    <w:rsid w:val="003355A7"/>
    <w:rsid w:val="0033732C"/>
    <w:rsid w:val="00341544"/>
    <w:rsid w:val="00344C92"/>
    <w:rsid w:val="00347A73"/>
    <w:rsid w:val="00354F9A"/>
    <w:rsid w:val="00362E25"/>
    <w:rsid w:val="00367D88"/>
    <w:rsid w:val="0037390D"/>
    <w:rsid w:val="00373CA3"/>
    <w:rsid w:val="003909B5"/>
    <w:rsid w:val="00391022"/>
    <w:rsid w:val="003945AB"/>
    <w:rsid w:val="00396198"/>
    <w:rsid w:val="003A0621"/>
    <w:rsid w:val="003A57AB"/>
    <w:rsid w:val="003A684B"/>
    <w:rsid w:val="003B0047"/>
    <w:rsid w:val="003B0551"/>
    <w:rsid w:val="003B0B91"/>
    <w:rsid w:val="003B3149"/>
    <w:rsid w:val="003B526F"/>
    <w:rsid w:val="003B7918"/>
    <w:rsid w:val="003B7A75"/>
    <w:rsid w:val="003C0718"/>
    <w:rsid w:val="003C0807"/>
    <w:rsid w:val="003C76F1"/>
    <w:rsid w:val="003D4505"/>
    <w:rsid w:val="003D4971"/>
    <w:rsid w:val="003D68FF"/>
    <w:rsid w:val="003E367B"/>
    <w:rsid w:val="003E4B7A"/>
    <w:rsid w:val="003E50E4"/>
    <w:rsid w:val="003E7863"/>
    <w:rsid w:val="003F1DAF"/>
    <w:rsid w:val="003F504A"/>
    <w:rsid w:val="003F51BC"/>
    <w:rsid w:val="003F6500"/>
    <w:rsid w:val="00400464"/>
    <w:rsid w:val="00402725"/>
    <w:rsid w:val="00403447"/>
    <w:rsid w:val="004036C9"/>
    <w:rsid w:val="00404A8B"/>
    <w:rsid w:val="0041236F"/>
    <w:rsid w:val="00413BD2"/>
    <w:rsid w:val="004168DC"/>
    <w:rsid w:val="004207D8"/>
    <w:rsid w:val="00420A9D"/>
    <w:rsid w:val="004245EB"/>
    <w:rsid w:val="00426D67"/>
    <w:rsid w:val="00430DDA"/>
    <w:rsid w:val="00435809"/>
    <w:rsid w:val="004401B3"/>
    <w:rsid w:val="004404FE"/>
    <w:rsid w:val="00443709"/>
    <w:rsid w:val="0044612F"/>
    <w:rsid w:val="004511D6"/>
    <w:rsid w:val="00453EC6"/>
    <w:rsid w:val="00455D72"/>
    <w:rsid w:val="00457EC1"/>
    <w:rsid w:val="0046790F"/>
    <w:rsid w:val="004756B4"/>
    <w:rsid w:val="00477DFA"/>
    <w:rsid w:val="00480A55"/>
    <w:rsid w:val="00480DD5"/>
    <w:rsid w:val="004810D6"/>
    <w:rsid w:val="00484EED"/>
    <w:rsid w:val="0048545D"/>
    <w:rsid w:val="00487620"/>
    <w:rsid w:val="00493C5C"/>
    <w:rsid w:val="00493F25"/>
    <w:rsid w:val="00494039"/>
    <w:rsid w:val="004958B4"/>
    <w:rsid w:val="004A0CFE"/>
    <w:rsid w:val="004A2D11"/>
    <w:rsid w:val="004A791D"/>
    <w:rsid w:val="004B0F33"/>
    <w:rsid w:val="004B3B3F"/>
    <w:rsid w:val="004B41F6"/>
    <w:rsid w:val="004B4514"/>
    <w:rsid w:val="004C1D23"/>
    <w:rsid w:val="004C5F20"/>
    <w:rsid w:val="004C62F8"/>
    <w:rsid w:val="004D019F"/>
    <w:rsid w:val="004D3AB3"/>
    <w:rsid w:val="004D5502"/>
    <w:rsid w:val="004D582D"/>
    <w:rsid w:val="004D7AFD"/>
    <w:rsid w:val="004E263B"/>
    <w:rsid w:val="004E30D3"/>
    <w:rsid w:val="004E681A"/>
    <w:rsid w:val="004E6DD9"/>
    <w:rsid w:val="004F0781"/>
    <w:rsid w:val="004F1383"/>
    <w:rsid w:val="004F1931"/>
    <w:rsid w:val="004F6BD4"/>
    <w:rsid w:val="00500AE0"/>
    <w:rsid w:val="00500B03"/>
    <w:rsid w:val="00502F85"/>
    <w:rsid w:val="005031F3"/>
    <w:rsid w:val="005076FE"/>
    <w:rsid w:val="00510057"/>
    <w:rsid w:val="00510D0A"/>
    <w:rsid w:val="0051679E"/>
    <w:rsid w:val="00521E07"/>
    <w:rsid w:val="00521E6C"/>
    <w:rsid w:val="0052398C"/>
    <w:rsid w:val="00526635"/>
    <w:rsid w:val="00532CE8"/>
    <w:rsid w:val="005342BA"/>
    <w:rsid w:val="00535141"/>
    <w:rsid w:val="00536FB4"/>
    <w:rsid w:val="00537FC3"/>
    <w:rsid w:val="00543764"/>
    <w:rsid w:val="00545348"/>
    <w:rsid w:val="00545E04"/>
    <w:rsid w:val="00546066"/>
    <w:rsid w:val="005510F4"/>
    <w:rsid w:val="005517FC"/>
    <w:rsid w:val="00551AB2"/>
    <w:rsid w:val="0055245A"/>
    <w:rsid w:val="00553611"/>
    <w:rsid w:val="00556B70"/>
    <w:rsid w:val="00565A30"/>
    <w:rsid w:val="00566403"/>
    <w:rsid w:val="00572618"/>
    <w:rsid w:val="0057373B"/>
    <w:rsid w:val="00574684"/>
    <w:rsid w:val="00576714"/>
    <w:rsid w:val="005809C2"/>
    <w:rsid w:val="00583B01"/>
    <w:rsid w:val="00585ACD"/>
    <w:rsid w:val="005873CD"/>
    <w:rsid w:val="00591998"/>
    <w:rsid w:val="00594179"/>
    <w:rsid w:val="00594E76"/>
    <w:rsid w:val="00594F88"/>
    <w:rsid w:val="00596F20"/>
    <w:rsid w:val="005B0895"/>
    <w:rsid w:val="005B0E9D"/>
    <w:rsid w:val="005B2393"/>
    <w:rsid w:val="005B3066"/>
    <w:rsid w:val="005B40E7"/>
    <w:rsid w:val="005B4B26"/>
    <w:rsid w:val="005B5499"/>
    <w:rsid w:val="005C11FB"/>
    <w:rsid w:val="005D0098"/>
    <w:rsid w:val="005D2B2A"/>
    <w:rsid w:val="005D2EF0"/>
    <w:rsid w:val="005D334B"/>
    <w:rsid w:val="005D37FB"/>
    <w:rsid w:val="005D6EB6"/>
    <w:rsid w:val="005E0B19"/>
    <w:rsid w:val="005E20B4"/>
    <w:rsid w:val="005E331B"/>
    <w:rsid w:val="005E563A"/>
    <w:rsid w:val="005E6A9A"/>
    <w:rsid w:val="005E76B5"/>
    <w:rsid w:val="005F4B0F"/>
    <w:rsid w:val="006068C3"/>
    <w:rsid w:val="006108AA"/>
    <w:rsid w:val="00611A5D"/>
    <w:rsid w:val="00611C48"/>
    <w:rsid w:val="00611EE6"/>
    <w:rsid w:val="00612E6D"/>
    <w:rsid w:val="006168DE"/>
    <w:rsid w:val="006201EE"/>
    <w:rsid w:val="0062201A"/>
    <w:rsid w:val="00623A7D"/>
    <w:rsid w:val="00623D93"/>
    <w:rsid w:val="0062643C"/>
    <w:rsid w:val="0062662D"/>
    <w:rsid w:val="00626B00"/>
    <w:rsid w:val="00631EDC"/>
    <w:rsid w:val="0063228F"/>
    <w:rsid w:val="0063378C"/>
    <w:rsid w:val="00636670"/>
    <w:rsid w:val="00642612"/>
    <w:rsid w:val="00642F9E"/>
    <w:rsid w:val="00651EF3"/>
    <w:rsid w:val="00654BED"/>
    <w:rsid w:val="00655072"/>
    <w:rsid w:val="00657116"/>
    <w:rsid w:val="00662995"/>
    <w:rsid w:val="00663979"/>
    <w:rsid w:val="00663B30"/>
    <w:rsid w:val="0066552B"/>
    <w:rsid w:val="00665D79"/>
    <w:rsid w:val="00671D15"/>
    <w:rsid w:val="006720F1"/>
    <w:rsid w:val="00672E20"/>
    <w:rsid w:val="0067508A"/>
    <w:rsid w:val="0067722A"/>
    <w:rsid w:val="00684314"/>
    <w:rsid w:val="00684CA7"/>
    <w:rsid w:val="0068546D"/>
    <w:rsid w:val="00686490"/>
    <w:rsid w:val="00691203"/>
    <w:rsid w:val="00694030"/>
    <w:rsid w:val="006A050F"/>
    <w:rsid w:val="006A19D8"/>
    <w:rsid w:val="006B146E"/>
    <w:rsid w:val="006B1E80"/>
    <w:rsid w:val="006B51AC"/>
    <w:rsid w:val="006C167D"/>
    <w:rsid w:val="006C3799"/>
    <w:rsid w:val="006C4208"/>
    <w:rsid w:val="006C492B"/>
    <w:rsid w:val="006C4C0F"/>
    <w:rsid w:val="006C76D5"/>
    <w:rsid w:val="006D38DE"/>
    <w:rsid w:val="006D4439"/>
    <w:rsid w:val="006D56AA"/>
    <w:rsid w:val="006E0D45"/>
    <w:rsid w:val="006E5AB8"/>
    <w:rsid w:val="006E5FEA"/>
    <w:rsid w:val="006E67B4"/>
    <w:rsid w:val="006F3F42"/>
    <w:rsid w:val="00701A48"/>
    <w:rsid w:val="00705E6F"/>
    <w:rsid w:val="00711B51"/>
    <w:rsid w:val="00711CC1"/>
    <w:rsid w:val="00711DA8"/>
    <w:rsid w:val="00711E72"/>
    <w:rsid w:val="00715F03"/>
    <w:rsid w:val="0071757E"/>
    <w:rsid w:val="007230EC"/>
    <w:rsid w:val="0072708E"/>
    <w:rsid w:val="00727EB4"/>
    <w:rsid w:val="00731A34"/>
    <w:rsid w:val="00731E67"/>
    <w:rsid w:val="00732084"/>
    <w:rsid w:val="007366C3"/>
    <w:rsid w:val="00737206"/>
    <w:rsid w:val="00740879"/>
    <w:rsid w:val="007416F7"/>
    <w:rsid w:val="00746678"/>
    <w:rsid w:val="0076314A"/>
    <w:rsid w:val="00764A3E"/>
    <w:rsid w:val="00770ABF"/>
    <w:rsid w:val="00770BDF"/>
    <w:rsid w:val="0077531D"/>
    <w:rsid w:val="007766F5"/>
    <w:rsid w:val="00777B09"/>
    <w:rsid w:val="007802B6"/>
    <w:rsid w:val="007805B9"/>
    <w:rsid w:val="00780A7E"/>
    <w:rsid w:val="00781579"/>
    <w:rsid w:val="007833E0"/>
    <w:rsid w:val="0078399A"/>
    <w:rsid w:val="00784E3E"/>
    <w:rsid w:val="007850C7"/>
    <w:rsid w:val="0079504A"/>
    <w:rsid w:val="00797E6A"/>
    <w:rsid w:val="007A1A60"/>
    <w:rsid w:val="007A317A"/>
    <w:rsid w:val="007A57EF"/>
    <w:rsid w:val="007A726D"/>
    <w:rsid w:val="007B0FF3"/>
    <w:rsid w:val="007B1F09"/>
    <w:rsid w:val="007B4AF1"/>
    <w:rsid w:val="007C1D60"/>
    <w:rsid w:val="007C25C4"/>
    <w:rsid w:val="007C29E0"/>
    <w:rsid w:val="007C4A42"/>
    <w:rsid w:val="007C5B63"/>
    <w:rsid w:val="007C6634"/>
    <w:rsid w:val="007C76D0"/>
    <w:rsid w:val="007C7DA5"/>
    <w:rsid w:val="007C7F11"/>
    <w:rsid w:val="007D0B7D"/>
    <w:rsid w:val="007D0E98"/>
    <w:rsid w:val="007D5DD0"/>
    <w:rsid w:val="007D7792"/>
    <w:rsid w:val="007E03ED"/>
    <w:rsid w:val="007E34E0"/>
    <w:rsid w:val="007E44EB"/>
    <w:rsid w:val="007E50D9"/>
    <w:rsid w:val="007F0A34"/>
    <w:rsid w:val="007F528D"/>
    <w:rsid w:val="00800440"/>
    <w:rsid w:val="00803721"/>
    <w:rsid w:val="00803F55"/>
    <w:rsid w:val="00810684"/>
    <w:rsid w:val="00821B3E"/>
    <w:rsid w:val="0082268A"/>
    <w:rsid w:val="008232AB"/>
    <w:rsid w:val="0083108F"/>
    <w:rsid w:val="0083410B"/>
    <w:rsid w:val="00835912"/>
    <w:rsid w:val="008361CF"/>
    <w:rsid w:val="008379FC"/>
    <w:rsid w:val="008404AF"/>
    <w:rsid w:val="00843821"/>
    <w:rsid w:val="00843F7E"/>
    <w:rsid w:val="00843FD7"/>
    <w:rsid w:val="00845057"/>
    <w:rsid w:val="00846F00"/>
    <w:rsid w:val="0085063A"/>
    <w:rsid w:val="008540B1"/>
    <w:rsid w:val="00856B0D"/>
    <w:rsid w:val="00856CFE"/>
    <w:rsid w:val="0086057B"/>
    <w:rsid w:val="00862586"/>
    <w:rsid w:val="00864295"/>
    <w:rsid w:val="008655E4"/>
    <w:rsid w:val="00871F67"/>
    <w:rsid w:val="0087318E"/>
    <w:rsid w:val="00874D34"/>
    <w:rsid w:val="00875F87"/>
    <w:rsid w:val="00880037"/>
    <w:rsid w:val="00882C77"/>
    <w:rsid w:val="00883096"/>
    <w:rsid w:val="00886CAE"/>
    <w:rsid w:val="00896C6C"/>
    <w:rsid w:val="00897D2A"/>
    <w:rsid w:val="008A108C"/>
    <w:rsid w:val="008A33CF"/>
    <w:rsid w:val="008B09FF"/>
    <w:rsid w:val="008B3C22"/>
    <w:rsid w:val="008B5245"/>
    <w:rsid w:val="008B5D5A"/>
    <w:rsid w:val="008D28B6"/>
    <w:rsid w:val="008D5F9D"/>
    <w:rsid w:val="008D7DCE"/>
    <w:rsid w:val="008E1665"/>
    <w:rsid w:val="008E3870"/>
    <w:rsid w:val="008E3F1C"/>
    <w:rsid w:val="008E5414"/>
    <w:rsid w:val="008E576B"/>
    <w:rsid w:val="008E5E1D"/>
    <w:rsid w:val="008E713F"/>
    <w:rsid w:val="008F2959"/>
    <w:rsid w:val="008F696E"/>
    <w:rsid w:val="008F780E"/>
    <w:rsid w:val="009002F6"/>
    <w:rsid w:val="00901157"/>
    <w:rsid w:val="00903B97"/>
    <w:rsid w:val="00907BBD"/>
    <w:rsid w:val="00907E20"/>
    <w:rsid w:val="00910F1F"/>
    <w:rsid w:val="00912A55"/>
    <w:rsid w:val="009133B3"/>
    <w:rsid w:val="009136B8"/>
    <w:rsid w:val="00913886"/>
    <w:rsid w:val="0091614A"/>
    <w:rsid w:val="00917AB3"/>
    <w:rsid w:val="00921983"/>
    <w:rsid w:val="009232E1"/>
    <w:rsid w:val="00937999"/>
    <w:rsid w:val="009401CB"/>
    <w:rsid w:val="0094305A"/>
    <w:rsid w:val="00943CD8"/>
    <w:rsid w:val="00954DD2"/>
    <w:rsid w:val="009563DF"/>
    <w:rsid w:val="00956F36"/>
    <w:rsid w:val="00971795"/>
    <w:rsid w:val="00972DDA"/>
    <w:rsid w:val="00973FE3"/>
    <w:rsid w:val="009757AB"/>
    <w:rsid w:val="00984696"/>
    <w:rsid w:val="009865BD"/>
    <w:rsid w:val="00986DFA"/>
    <w:rsid w:val="00992C7F"/>
    <w:rsid w:val="00995196"/>
    <w:rsid w:val="009954C7"/>
    <w:rsid w:val="00996AA4"/>
    <w:rsid w:val="0099723A"/>
    <w:rsid w:val="009A264B"/>
    <w:rsid w:val="009A2B60"/>
    <w:rsid w:val="009A48E9"/>
    <w:rsid w:val="009A50F0"/>
    <w:rsid w:val="009A6A1F"/>
    <w:rsid w:val="009B313F"/>
    <w:rsid w:val="009B3E7C"/>
    <w:rsid w:val="009C3470"/>
    <w:rsid w:val="009C5744"/>
    <w:rsid w:val="009C5FAF"/>
    <w:rsid w:val="009C79EC"/>
    <w:rsid w:val="009D2F42"/>
    <w:rsid w:val="009D3CC5"/>
    <w:rsid w:val="009D6DE3"/>
    <w:rsid w:val="009E0D28"/>
    <w:rsid w:val="009E2B36"/>
    <w:rsid w:val="009E3F53"/>
    <w:rsid w:val="00A02BAD"/>
    <w:rsid w:val="00A0617D"/>
    <w:rsid w:val="00A100E6"/>
    <w:rsid w:val="00A13231"/>
    <w:rsid w:val="00A22C9D"/>
    <w:rsid w:val="00A30332"/>
    <w:rsid w:val="00A3237F"/>
    <w:rsid w:val="00A3501B"/>
    <w:rsid w:val="00A35AD3"/>
    <w:rsid w:val="00A3782D"/>
    <w:rsid w:val="00A40057"/>
    <w:rsid w:val="00A406E9"/>
    <w:rsid w:val="00A423D0"/>
    <w:rsid w:val="00A43A7F"/>
    <w:rsid w:val="00A442E8"/>
    <w:rsid w:val="00A4576D"/>
    <w:rsid w:val="00A476BB"/>
    <w:rsid w:val="00A52EA5"/>
    <w:rsid w:val="00A57C78"/>
    <w:rsid w:val="00A57DC9"/>
    <w:rsid w:val="00A608C9"/>
    <w:rsid w:val="00A61341"/>
    <w:rsid w:val="00A62F74"/>
    <w:rsid w:val="00A653A7"/>
    <w:rsid w:val="00A65A11"/>
    <w:rsid w:val="00A671C0"/>
    <w:rsid w:val="00A72AC0"/>
    <w:rsid w:val="00A744D5"/>
    <w:rsid w:val="00A83222"/>
    <w:rsid w:val="00A879BF"/>
    <w:rsid w:val="00A908C1"/>
    <w:rsid w:val="00A9119A"/>
    <w:rsid w:val="00A91396"/>
    <w:rsid w:val="00A919A3"/>
    <w:rsid w:val="00A92104"/>
    <w:rsid w:val="00A93163"/>
    <w:rsid w:val="00A94CBF"/>
    <w:rsid w:val="00A96DA2"/>
    <w:rsid w:val="00A97D8E"/>
    <w:rsid w:val="00AA3FA0"/>
    <w:rsid w:val="00AA5567"/>
    <w:rsid w:val="00AA66C9"/>
    <w:rsid w:val="00AA6C3E"/>
    <w:rsid w:val="00AA7BB2"/>
    <w:rsid w:val="00AB0494"/>
    <w:rsid w:val="00AB0909"/>
    <w:rsid w:val="00AC08A5"/>
    <w:rsid w:val="00AC2747"/>
    <w:rsid w:val="00AC73A1"/>
    <w:rsid w:val="00AC7B8B"/>
    <w:rsid w:val="00AD59AF"/>
    <w:rsid w:val="00AD5AD0"/>
    <w:rsid w:val="00AD6154"/>
    <w:rsid w:val="00AD758E"/>
    <w:rsid w:val="00AE08A5"/>
    <w:rsid w:val="00AE253A"/>
    <w:rsid w:val="00AE27AC"/>
    <w:rsid w:val="00AE52E0"/>
    <w:rsid w:val="00AE587F"/>
    <w:rsid w:val="00AF2931"/>
    <w:rsid w:val="00AF7442"/>
    <w:rsid w:val="00B003DA"/>
    <w:rsid w:val="00B01BFA"/>
    <w:rsid w:val="00B01F91"/>
    <w:rsid w:val="00B03B2D"/>
    <w:rsid w:val="00B11FA2"/>
    <w:rsid w:val="00B12546"/>
    <w:rsid w:val="00B15193"/>
    <w:rsid w:val="00B16F81"/>
    <w:rsid w:val="00B21C2E"/>
    <w:rsid w:val="00B21D2F"/>
    <w:rsid w:val="00B221D8"/>
    <w:rsid w:val="00B25424"/>
    <w:rsid w:val="00B25480"/>
    <w:rsid w:val="00B27EC8"/>
    <w:rsid w:val="00B345F4"/>
    <w:rsid w:val="00B352E4"/>
    <w:rsid w:val="00B4671A"/>
    <w:rsid w:val="00B5259D"/>
    <w:rsid w:val="00B53CFA"/>
    <w:rsid w:val="00B551FB"/>
    <w:rsid w:val="00B5604D"/>
    <w:rsid w:val="00B64624"/>
    <w:rsid w:val="00B65919"/>
    <w:rsid w:val="00B67047"/>
    <w:rsid w:val="00B671CC"/>
    <w:rsid w:val="00B672B4"/>
    <w:rsid w:val="00B70536"/>
    <w:rsid w:val="00B70E4B"/>
    <w:rsid w:val="00B71147"/>
    <w:rsid w:val="00B72F6F"/>
    <w:rsid w:val="00B750C4"/>
    <w:rsid w:val="00B75D37"/>
    <w:rsid w:val="00B77B5C"/>
    <w:rsid w:val="00B80062"/>
    <w:rsid w:val="00B820CE"/>
    <w:rsid w:val="00B820FA"/>
    <w:rsid w:val="00B83798"/>
    <w:rsid w:val="00B837D2"/>
    <w:rsid w:val="00B84AFC"/>
    <w:rsid w:val="00B85128"/>
    <w:rsid w:val="00B87CFA"/>
    <w:rsid w:val="00B90F47"/>
    <w:rsid w:val="00B941F4"/>
    <w:rsid w:val="00B9445D"/>
    <w:rsid w:val="00BA08BE"/>
    <w:rsid w:val="00BA41F5"/>
    <w:rsid w:val="00BA4A3A"/>
    <w:rsid w:val="00BB5268"/>
    <w:rsid w:val="00BB70A7"/>
    <w:rsid w:val="00BC35BB"/>
    <w:rsid w:val="00BC3912"/>
    <w:rsid w:val="00BC515C"/>
    <w:rsid w:val="00BC6263"/>
    <w:rsid w:val="00BC683C"/>
    <w:rsid w:val="00BC71C2"/>
    <w:rsid w:val="00BD0DE9"/>
    <w:rsid w:val="00BD3998"/>
    <w:rsid w:val="00BD6E22"/>
    <w:rsid w:val="00BE0096"/>
    <w:rsid w:val="00BE197D"/>
    <w:rsid w:val="00BE3820"/>
    <w:rsid w:val="00BE63D8"/>
    <w:rsid w:val="00BF0338"/>
    <w:rsid w:val="00BF08CF"/>
    <w:rsid w:val="00BF0A49"/>
    <w:rsid w:val="00BF4D71"/>
    <w:rsid w:val="00BF5326"/>
    <w:rsid w:val="00BF7E90"/>
    <w:rsid w:val="00C01582"/>
    <w:rsid w:val="00C030DB"/>
    <w:rsid w:val="00C053C5"/>
    <w:rsid w:val="00C057A5"/>
    <w:rsid w:val="00C07580"/>
    <w:rsid w:val="00C1531D"/>
    <w:rsid w:val="00C1656E"/>
    <w:rsid w:val="00C2050C"/>
    <w:rsid w:val="00C2277D"/>
    <w:rsid w:val="00C246A8"/>
    <w:rsid w:val="00C303DB"/>
    <w:rsid w:val="00C31167"/>
    <w:rsid w:val="00C31421"/>
    <w:rsid w:val="00C31B0E"/>
    <w:rsid w:val="00C31D0F"/>
    <w:rsid w:val="00C34B5D"/>
    <w:rsid w:val="00C4177B"/>
    <w:rsid w:val="00C422D6"/>
    <w:rsid w:val="00C4267C"/>
    <w:rsid w:val="00C438C9"/>
    <w:rsid w:val="00C44FBB"/>
    <w:rsid w:val="00C506B2"/>
    <w:rsid w:val="00C537E3"/>
    <w:rsid w:val="00C54D0B"/>
    <w:rsid w:val="00C56AE0"/>
    <w:rsid w:val="00C57201"/>
    <w:rsid w:val="00C653E3"/>
    <w:rsid w:val="00C75D9B"/>
    <w:rsid w:val="00C762F8"/>
    <w:rsid w:val="00C80535"/>
    <w:rsid w:val="00C8126E"/>
    <w:rsid w:val="00C94239"/>
    <w:rsid w:val="00C9483A"/>
    <w:rsid w:val="00C94A68"/>
    <w:rsid w:val="00CA4997"/>
    <w:rsid w:val="00CA517F"/>
    <w:rsid w:val="00CB2956"/>
    <w:rsid w:val="00CB4AF0"/>
    <w:rsid w:val="00CB72FB"/>
    <w:rsid w:val="00CC3B30"/>
    <w:rsid w:val="00CC4FEA"/>
    <w:rsid w:val="00CC60C7"/>
    <w:rsid w:val="00CC7A05"/>
    <w:rsid w:val="00CD204B"/>
    <w:rsid w:val="00CD73E3"/>
    <w:rsid w:val="00CD7F13"/>
    <w:rsid w:val="00CE2074"/>
    <w:rsid w:val="00CE2812"/>
    <w:rsid w:val="00CE2FC4"/>
    <w:rsid w:val="00CE505C"/>
    <w:rsid w:val="00CE51DB"/>
    <w:rsid w:val="00CE5F95"/>
    <w:rsid w:val="00CF4518"/>
    <w:rsid w:val="00CF622F"/>
    <w:rsid w:val="00CF6F88"/>
    <w:rsid w:val="00CF7B3D"/>
    <w:rsid w:val="00D00E9F"/>
    <w:rsid w:val="00D034D9"/>
    <w:rsid w:val="00D05028"/>
    <w:rsid w:val="00D05293"/>
    <w:rsid w:val="00D05C70"/>
    <w:rsid w:val="00D05CB8"/>
    <w:rsid w:val="00D11B30"/>
    <w:rsid w:val="00D12E46"/>
    <w:rsid w:val="00D1638C"/>
    <w:rsid w:val="00D1652E"/>
    <w:rsid w:val="00D22CCE"/>
    <w:rsid w:val="00D26F3F"/>
    <w:rsid w:val="00D272E4"/>
    <w:rsid w:val="00D274E2"/>
    <w:rsid w:val="00D3048B"/>
    <w:rsid w:val="00D35027"/>
    <w:rsid w:val="00D41297"/>
    <w:rsid w:val="00D442E5"/>
    <w:rsid w:val="00D5213F"/>
    <w:rsid w:val="00D5255D"/>
    <w:rsid w:val="00D54751"/>
    <w:rsid w:val="00D5566C"/>
    <w:rsid w:val="00D572F8"/>
    <w:rsid w:val="00D61924"/>
    <w:rsid w:val="00D6220F"/>
    <w:rsid w:val="00D66BC1"/>
    <w:rsid w:val="00D66DF5"/>
    <w:rsid w:val="00D72B6B"/>
    <w:rsid w:val="00D76EE6"/>
    <w:rsid w:val="00D775DE"/>
    <w:rsid w:val="00D82A53"/>
    <w:rsid w:val="00D83802"/>
    <w:rsid w:val="00D83B55"/>
    <w:rsid w:val="00D84A99"/>
    <w:rsid w:val="00D85E35"/>
    <w:rsid w:val="00D90854"/>
    <w:rsid w:val="00D91D92"/>
    <w:rsid w:val="00D946A3"/>
    <w:rsid w:val="00D958CD"/>
    <w:rsid w:val="00DA1394"/>
    <w:rsid w:val="00DA3884"/>
    <w:rsid w:val="00DA4F04"/>
    <w:rsid w:val="00DB1B09"/>
    <w:rsid w:val="00DB443C"/>
    <w:rsid w:val="00DB452C"/>
    <w:rsid w:val="00DB526F"/>
    <w:rsid w:val="00DB5771"/>
    <w:rsid w:val="00DB630A"/>
    <w:rsid w:val="00DB701F"/>
    <w:rsid w:val="00DC08C8"/>
    <w:rsid w:val="00DC2DA9"/>
    <w:rsid w:val="00DC65CB"/>
    <w:rsid w:val="00DC7CDE"/>
    <w:rsid w:val="00DC7E5B"/>
    <w:rsid w:val="00DD039A"/>
    <w:rsid w:val="00DD2EED"/>
    <w:rsid w:val="00DD7585"/>
    <w:rsid w:val="00DE1A88"/>
    <w:rsid w:val="00DE3663"/>
    <w:rsid w:val="00DE72D6"/>
    <w:rsid w:val="00DF1D19"/>
    <w:rsid w:val="00DF38AA"/>
    <w:rsid w:val="00DF5907"/>
    <w:rsid w:val="00DF7134"/>
    <w:rsid w:val="00E0014F"/>
    <w:rsid w:val="00E03472"/>
    <w:rsid w:val="00E03942"/>
    <w:rsid w:val="00E06199"/>
    <w:rsid w:val="00E06F7C"/>
    <w:rsid w:val="00E075FC"/>
    <w:rsid w:val="00E13F0C"/>
    <w:rsid w:val="00E15BC3"/>
    <w:rsid w:val="00E17BD3"/>
    <w:rsid w:val="00E23A85"/>
    <w:rsid w:val="00E30D8E"/>
    <w:rsid w:val="00E31D0C"/>
    <w:rsid w:val="00E3683D"/>
    <w:rsid w:val="00E37731"/>
    <w:rsid w:val="00E43CAC"/>
    <w:rsid w:val="00E4564E"/>
    <w:rsid w:val="00E47485"/>
    <w:rsid w:val="00E54E58"/>
    <w:rsid w:val="00E570FC"/>
    <w:rsid w:val="00E644B5"/>
    <w:rsid w:val="00E65197"/>
    <w:rsid w:val="00E65BB6"/>
    <w:rsid w:val="00E80437"/>
    <w:rsid w:val="00E80D84"/>
    <w:rsid w:val="00E81133"/>
    <w:rsid w:val="00E823FE"/>
    <w:rsid w:val="00E8312D"/>
    <w:rsid w:val="00E85DB0"/>
    <w:rsid w:val="00E866C6"/>
    <w:rsid w:val="00E86C9E"/>
    <w:rsid w:val="00E87537"/>
    <w:rsid w:val="00E904C4"/>
    <w:rsid w:val="00E92857"/>
    <w:rsid w:val="00E957A7"/>
    <w:rsid w:val="00E957CD"/>
    <w:rsid w:val="00EA1597"/>
    <w:rsid w:val="00EA1B90"/>
    <w:rsid w:val="00EA5D02"/>
    <w:rsid w:val="00EA7EF6"/>
    <w:rsid w:val="00EB17E2"/>
    <w:rsid w:val="00EB22BB"/>
    <w:rsid w:val="00EB2D9D"/>
    <w:rsid w:val="00EC3C10"/>
    <w:rsid w:val="00EC7ACA"/>
    <w:rsid w:val="00EC7BF6"/>
    <w:rsid w:val="00ED1A7C"/>
    <w:rsid w:val="00ED1E44"/>
    <w:rsid w:val="00ED7CFB"/>
    <w:rsid w:val="00EE16AC"/>
    <w:rsid w:val="00EE20E3"/>
    <w:rsid w:val="00EE6F50"/>
    <w:rsid w:val="00EE7905"/>
    <w:rsid w:val="00EE7E83"/>
    <w:rsid w:val="00EF10E2"/>
    <w:rsid w:val="00EF294F"/>
    <w:rsid w:val="00EF4FC9"/>
    <w:rsid w:val="00EF5503"/>
    <w:rsid w:val="00EF7AEE"/>
    <w:rsid w:val="00F0305D"/>
    <w:rsid w:val="00F07D17"/>
    <w:rsid w:val="00F135CE"/>
    <w:rsid w:val="00F15D73"/>
    <w:rsid w:val="00F16351"/>
    <w:rsid w:val="00F20043"/>
    <w:rsid w:val="00F23F23"/>
    <w:rsid w:val="00F24582"/>
    <w:rsid w:val="00F24A91"/>
    <w:rsid w:val="00F24B09"/>
    <w:rsid w:val="00F2658B"/>
    <w:rsid w:val="00F30BE1"/>
    <w:rsid w:val="00F31C62"/>
    <w:rsid w:val="00F33546"/>
    <w:rsid w:val="00F35157"/>
    <w:rsid w:val="00F35980"/>
    <w:rsid w:val="00F448F6"/>
    <w:rsid w:val="00F45593"/>
    <w:rsid w:val="00F4615D"/>
    <w:rsid w:val="00F4623F"/>
    <w:rsid w:val="00F51FAC"/>
    <w:rsid w:val="00F52536"/>
    <w:rsid w:val="00F5494D"/>
    <w:rsid w:val="00F54A29"/>
    <w:rsid w:val="00F561F7"/>
    <w:rsid w:val="00F57217"/>
    <w:rsid w:val="00F642DC"/>
    <w:rsid w:val="00F64550"/>
    <w:rsid w:val="00F64EC3"/>
    <w:rsid w:val="00F72286"/>
    <w:rsid w:val="00F7501B"/>
    <w:rsid w:val="00F8309D"/>
    <w:rsid w:val="00F8510A"/>
    <w:rsid w:val="00F957AB"/>
    <w:rsid w:val="00FA2034"/>
    <w:rsid w:val="00FA4C7E"/>
    <w:rsid w:val="00FA4D5A"/>
    <w:rsid w:val="00FA5966"/>
    <w:rsid w:val="00FB2E91"/>
    <w:rsid w:val="00FB325E"/>
    <w:rsid w:val="00FB472B"/>
    <w:rsid w:val="00FB549E"/>
    <w:rsid w:val="00FB553E"/>
    <w:rsid w:val="00FB68C2"/>
    <w:rsid w:val="00FC0F53"/>
    <w:rsid w:val="00FC1143"/>
    <w:rsid w:val="00FC163D"/>
    <w:rsid w:val="00FC4829"/>
    <w:rsid w:val="00FC4B18"/>
    <w:rsid w:val="00FC64B5"/>
    <w:rsid w:val="00FD2D86"/>
    <w:rsid w:val="00FE0A31"/>
    <w:rsid w:val="00FE2C4A"/>
    <w:rsid w:val="00FE5828"/>
    <w:rsid w:val="00FF003A"/>
    <w:rsid w:val="00FF217F"/>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2BEEA"/>
  <w15:docId w15:val="{32140437-D7CB-4136-8F49-46B57AA0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AE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E50D9"/>
    <w:pPr>
      <w:tabs>
        <w:tab w:val="center" w:pos="4536"/>
        <w:tab w:val="right" w:pos="9072"/>
      </w:tabs>
    </w:pPr>
  </w:style>
  <w:style w:type="character" w:customStyle="1" w:styleId="KopfzeileZchn">
    <w:name w:val="Kopfzeile Zchn"/>
    <w:basedOn w:val="Absatz-Standardschriftart"/>
    <w:link w:val="Kopfzeile"/>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3830"/>
    <w:rPr>
      <w:sz w:val="16"/>
      <w:szCs w:val="16"/>
    </w:rPr>
  </w:style>
  <w:style w:type="paragraph" w:styleId="Kommentartext">
    <w:name w:val="annotation text"/>
    <w:basedOn w:val="Standard"/>
    <w:link w:val="KommentartextZchn"/>
    <w:uiPriority w:val="99"/>
    <w:semiHidden/>
    <w:unhideWhenUsed/>
    <w:rsid w:val="000E3830"/>
    <w:rPr>
      <w:sz w:val="20"/>
      <w:szCs w:val="20"/>
    </w:rPr>
  </w:style>
  <w:style w:type="character" w:customStyle="1" w:styleId="KommentartextZchn">
    <w:name w:val="Kommentartext Zchn"/>
    <w:basedOn w:val="Absatz-Standardschriftart"/>
    <w:link w:val="Kommentartext"/>
    <w:uiPriority w:val="99"/>
    <w:semiHidden/>
    <w:rsid w:val="000E383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3830"/>
    <w:rPr>
      <w:b/>
      <w:bCs/>
    </w:rPr>
  </w:style>
  <w:style w:type="character" w:customStyle="1" w:styleId="KommentarthemaZchn">
    <w:name w:val="Kommentarthema Zchn"/>
    <w:basedOn w:val="KommentartextZchn"/>
    <w:link w:val="Kommentarthema"/>
    <w:uiPriority w:val="99"/>
    <w:semiHidden/>
    <w:rsid w:val="000E3830"/>
    <w:rPr>
      <w:rFonts w:ascii="Arial" w:hAnsi="Arial"/>
      <w:b/>
      <w:bCs/>
      <w:sz w:val="20"/>
      <w:szCs w:val="20"/>
    </w:rPr>
  </w:style>
  <w:style w:type="character" w:styleId="BesuchterLink">
    <w:name w:val="FollowedHyperlink"/>
    <w:basedOn w:val="Absatz-Standardschriftart"/>
    <w:uiPriority w:val="99"/>
    <w:semiHidden/>
    <w:unhideWhenUsed/>
    <w:rsid w:val="00F35157"/>
    <w:rPr>
      <w:color w:val="800080" w:themeColor="followedHyperlink"/>
      <w:u w:val="single"/>
    </w:rPr>
  </w:style>
  <w:style w:type="character" w:styleId="NichtaufgelsteErwhnung">
    <w:name w:val="Unresolved Mention"/>
    <w:basedOn w:val="Absatz-Standardschriftart"/>
    <w:uiPriority w:val="99"/>
    <w:semiHidden/>
    <w:unhideWhenUsed/>
    <w:rsid w:val="00F24A91"/>
    <w:rPr>
      <w:color w:val="605E5C"/>
      <w:shd w:val="clear" w:color="auto" w:fill="E1DFDD"/>
    </w:rPr>
  </w:style>
  <w:style w:type="paragraph" w:customStyle="1" w:styleId="Copy">
    <w:name w:val="Copy"/>
    <w:basedOn w:val="Standard"/>
    <w:uiPriority w:val="99"/>
    <w:rsid w:val="009232E1"/>
    <w:pPr>
      <w:tabs>
        <w:tab w:val="left" w:pos="227"/>
      </w:tabs>
      <w:suppressAutoHyphens/>
      <w:autoSpaceDE w:val="0"/>
      <w:autoSpaceDN w:val="0"/>
      <w:adjustRightInd w:val="0"/>
      <w:spacing w:line="240" w:lineRule="atLeast"/>
      <w:textAlignment w:val="center"/>
    </w:pPr>
    <w:rPr>
      <w:rFonts w:ascii="HelveticaNeueLT W1G 45 Lt" w:eastAsiaTheme="minorHAnsi" w:hAnsi="HelveticaNeueLT W1G 45 Lt" w:cs="HelveticaNeueLT W1G 45 Lt"/>
      <w:color w:val="000000"/>
      <w:sz w:val="17"/>
      <w:szCs w:val="17"/>
      <w:lang w:eastAsia="en-US"/>
    </w:rPr>
  </w:style>
  <w:style w:type="paragraph" w:customStyle="1" w:styleId="Copyreg">
    <w:name w:val="Copy reg."/>
    <w:basedOn w:val="Standard"/>
    <w:uiPriority w:val="99"/>
    <w:rsid w:val="00487620"/>
    <w:pPr>
      <w:tabs>
        <w:tab w:val="left" w:pos="227"/>
      </w:tabs>
      <w:autoSpaceDE w:val="0"/>
      <w:autoSpaceDN w:val="0"/>
      <w:adjustRightInd w:val="0"/>
      <w:spacing w:line="240" w:lineRule="atLeast"/>
      <w:textAlignment w:val="center"/>
    </w:pPr>
    <w:rPr>
      <w:rFonts w:ascii="HelveticaNeueLT W1G 45 Lt" w:eastAsiaTheme="minorHAnsi" w:hAnsi="HelveticaNeueLT W1G 45 Lt" w:cs="HelveticaNeueLT W1G 45 Lt"/>
      <w:color w:val="000000"/>
      <w:sz w:val="17"/>
      <w:szCs w:val="17"/>
      <w:lang w:eastAsia="en-US"/>
    </w:rPr>
  </w:style>
  <w:style w:type="character" w:customStyle="1" w:styleId="A1">
    <w:name w:val="A1"/>
    <w:uiPriority w:val="99"/>
    <w:rsid w:val="00457EC1"/>
    <w:rPr>
      <w:rFonts w:cs="HelveticaNeueLT W1G 45 Lt"/>
      <w:color w:val="211D1E"/>
      <w:sz w:val="16"/>
      <w:szCs w:val="16"/>
    </w:rPr>
  </w:style>
  <w:style w:type="character" w:styleId="Hervorhebung">
    <w:name w:val="Emphasis"/>
    <w:basedOn w:val="Absatz-Standardschriftart"/>
    <w:uiPriority w:val="20"/>
    <w:qFormat/>
    <w:rsid w:val="00D91D92"/>
    <w:rPr>
      <w:i/>
      <w:iCs/>
    </w:rPr>
  </w:style>
  <w:style w:type="paragraph" w:styleId="Funotentext">
    <w:name w:val="footnote text"/>
    <w:basedOn w:val="Standard"/>
    <w:link w:val="FunotentextZchn"/>
    <w:uiPriority w:val="99"/>
    <w:semiHidden/>
    <w:unhideWhenUsed/>
    <w:rsid w:val="00B221D8"/>
    <w:rPr>
      <w:sz w:val="20"/>
      <w:szCs w:val="20"/>
    </w:rPr>
  </w:style>
  <w:style w:type="character" w:customStyle="1" w:styleId="FunotentextZchn">
    <w:name w:val="Fußnotentext Zchn"/>
    <w:basedOn w:val="Absatz-Standardschriftart"/>
    <w:link w:val="Funotentext"/>
    <w:uiPriority w:val="99"/>
    <w:semiHidden/>
    <w:rsid w:val="00B221D8"/>
    <w:rPr>
      <w:rFonts w:ascii="Arial" w:hAnsi="Arial"/>
      <w:sz w:val="20"/>
      <w:szCs w:val="20"/>
    </w:rPr>
  </w:style>
  <w:style w:type="character" w:styleId="Funotenzeichen">
    <w:name w:val="footnote reference"/>
    <w:basedOn w:val="Absatz-Standardschriftart"/>
    <w:uiPriority w:val="99"/>
    <w:semiHidden/>
    <w:unhideWhenUsed/>
    <w:rsid w:val="00B221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92577">
      <w:bodyDiv w:val="1"/>
      <w:marLeft w:val="0"/>
      <w:marRight w:val="0"/>
      <w:marTop w:val="0"/>
      <w:marBottom w:val="0"/>
      <w:divBdr>
        <w:top w:val="none" w:sz="0" w:space="0" w:color="auto"/>
        <w:left w:val="none" w:sz="0" w:space="0" w:color="auto"/>
        <w:bottom w:val="none" w:sz="0" w:space="0" w:color="auto"/>
        <w:right w:val="none" w:sz="0" w:space="0" w:color="auto"/>
      </w:divBdr>
    </w:div>
    <w:div w:id="54858582">
      <w:bodyDiv w:val="1"/>
      <w:marLeft w:val="0"/>
      <w:marRight w:val="0"/>
      <w:marTop w:val="0"/>
      <w:marBottom w:val="0"/>
      <w:divBdr>
        <w:top w:val="none" w:sz="0" w:space="0" w:color="auto"/>
        <w:left w:val="none" w:sz="0" w:space="0" w:color="auto"/>
        <w:bottom w:val="none" w:sz="0" w:space="0" w:color="auto"/>
        <w:right w:val="none" w:sz="0" w:space="0" w:color="auto"/>
      </w:divBdr>
    </w:div>
    <w:div w:id="210381845">
      <w:bodyDiv w:val="1"/>
      <w:marLeft w:val="0"/>
      <w:marRight w:val="0"/>
      <w:marTop w:val="0"/>
      <w:marBottom w:val="0"/>
      <w:divBdr>
        <w:top w:val="none" w:sz="0" w:space="0" w:color="auto"/>
        <w:left w:val="none" w:sz="0" w:space="0" w:color="auto"/>
        <w:bottom w:val="none" w:sz="0" w:space="0" w:color="auto"/>
        <w:right w:val="none" w:sz="0" w:space="0" w:color="auto"/>
      </w:divBdr>
    </w:div>
    <w:div w:id="472256689">
      <w:bodyDiv w:val="1"/>
      <w:marLeft w:val="0"/>
      <w:marRight w:val="0"/>
      <w:marTop w:val="0"/>
      <w:marBottom w:val="0"/>
      <w:divBdr>
        <w:top w:val="none" w:sz="0" w:space="0" w:color="auto"/>
        <w:left w:val="none" w:sz="0" w:space="0" w:color="auto"/>
        <w:bottom w:val="none" w:sz="0" w:space="0" w:color="auto"/>
        <w:right w:val="none" w:sz="0" w:space="0" w:color="auto"/>
      </w:divBdr>
    </w:div>
    <w:div w:id="513494840">
      <w:bodyDiv w:val="1"/>
      <w:marLeft w:val="0"/>
      <w:marRight w:val="0"/>
      <w:marTop w:val="0"/>
      <w:marBottom w:val="0"/>
      <w:divBdr>
        <w:top w:val="none" w:sz="0" w:space="0" w:color="auto"/>
        <w:left w:val="none" w:sz="0" w:space="0" w:color="auto"/>
        <w:bottom w:val="none" w:sz="0" w:space="0" w:color="auto"/>
        <w:right w:val="none" w:sz="0" w:space="0" w:color="auto"/>
      </w:divBdr>
    </w:div>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155112">
      <w:bodyDiv w:val="1"/>
      <w:marLeft w:val="0"/>
      <w:marRight w:val="0"/>
      <w:marTop w:val="0"/>
      <w:marBottom w:val="0"/>
      <w:divBdr>
        <w:top w:val="none" w:sz="0" w:space="0" w:color="auto"/>
        <w:left w:val="none" w:sz="0" w:space="0" w:color="auto"/>
        <w:bottom w:val="none" w:sz="0" w:space="0" w:color="auto"/>
        <w:right w:val="none" w:sz="0" w:space="0" w:color="auto"/>
      </w:divBdr>
    </w:div>
    <w:div w:id="550919187">
      <w:bodyDiv w:val="1"/>
      <w:marLeft w:val="0"/>
      <w:marRight w:val="0"/>
      <w:marTop w:val="0"/>
      <w:marBottom w:val="0"/>
      <w:divBdr>
        <w:top w:val="none" w:sz="0" w:space="0" w:color="auto"/>
        <w:left w:val="none" w:sz="0" w:space="0" w:color="auto"/>
        <w:bottom w:val="none" w:sz="0" w:space="0" w:color="auto"/>
        <w:right w:val="none" w:sz="0" w:space="0" w:color="auto"/>
      </w:divBdr>
    </w:div>
    <w:div w:id="587081979">
      <w:bodyDiv w:val="1"/>
      <w:marLeft w:val="0"/>
      <w:marRight w:val="0"/>
      <w:marTop w:val="0"/>
      <w:marBottom w:val="0"/>
      <w:divBdr>
        <w:top w:val="none" w:sz="0" w:space="0" w:color="auto"/>
        <w:left w:val="none" w:sz="0" w:space="0" w:color="auto"/>
        <w:bottom w:val="none" w:sz="0" w:space="0" w:color="auto"/>
        <w:right w:val="none" w:sz="0" w:space="0" w:color="auto"/>
      </w:divBdr>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800197466">
      <w:bodyDiv w:val="1"/>
      <w:marLeft w:val="0"/>
      <w:marRight w:val="0"/>
      <w:marTop w:val="0"/>
      <w:marBottom w:val="0"/>
      <w:divBdr>
        <w:top w:val="none" w:sz="0" w:space="0" w:color="auto"/>
        <w:left w:val="none" w:sz="0" w:space="0" w:color="auto"/>
        <w:bottom w:val="none" w:sz="0" w:space="0" w:color="auto"/>
        <w:right w:val="none" w:sz="0" w:space="0" w:color="auto"/>
      </w:divBdr>
    </w:div>
    <w:div w:id="899830644">
      <w:bodyDiv w:val="1"/>
      <w:marLeft w:val="0"/>
      <w:marRight w:val="0"/>
      <w:marTop w:val="0"/>
      <w:marBottom w:val="0"/>
      <w:divBdr>
        <w:top w:val="none" w:sz="0" w:space="0" w:color="auto"/>
        <w:left w:val="none" w:sz="0" w:space="0" w:color="auto"/>
        <w:bottom w:val="none" w:sz="0" w:space="0" w:color="auto"/>
        <w:right w:val="none" w:sz="0" w:space="0" w:color="auto"/>
      </w:divBdr>
    </w:div>
    <w:div w:id="1022166508">
      <w:bodyDiv w:val="1"/>
      <w:marLeft w:val="0"/>
      <w:marRight w:val="0"/>
      <w:marTop w:val="0"/>
      <w:marBottom w:val="0"/>
      <w:divBdr>
        <w:top w:val="none" w:sz="0" w:space="0" w:color="auto"/>
        <w:left w:val="none" w:sz="0" w:space="0" w:color="auto"/>
        <w:bottom w:val="none" w:sz="0" w:space="0" w:color="auto"/>
        <w:right w:val="none" w:sz="0" w:space="0" w:color="auto"/>
      </w:divBdr>
    </w:div>
    <w:div w:id="1037435779">
      <w:bodyDiv w:val="1"/>
      <w:marLeft w:val="0"/>
      <w:marRight w:val="0"/>
      <w:marTop w:val="0"/>
      <w:marBottom w:val="0"/>
      <w:divBdr>
        <w:top w:val="none" w:sz="0" w:space="0" w:color="auto"/>
        <w:left w:val="none" w:sz="0" w:space="0" w:color="auto"/>
        <w:bottom w:val="none" w:sz="0" w:space="0" w:color="auto"/>
        <w:right w:val="none" w:sz="0" w:space="0" w:color="auto"/>
      </w:divBdr>
    </w:div>
    <w:div w:id="1104153980">
      <w:bodyDiv w:val="1"/>
      <w:marLeft w:val="0"/>
      <w:marRight w:val="0"/>
      <w:marTop w:val="0"/>
      <w:marBottom w:val="0"/>
      <w:divBdr>
        <w:top w:val="none" w:sz="0" w:space="0" w:color="auto"/>
        <w:left w:val="none" w:sz="0" w:space="0" w:color="auto"/>
        <w:bottom w:val="none" w:sz="0" w:space="0" w:color="auto"/>
        <w:right w:val="none" w:sz="0" w:space="0" w:color="auto"/>
      </w:divBdr>
    </w:div>
    <w:div w:id="1332445140">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10555">
      <w:bodyDiv w:val="1"/>
      <w:marLeft w:val="0"/>
      <w:marRight w:val="0"/>
      <w:marTop w:val="0"/>
      <w:marBottom w:val="0"/>
      <w:divBdr>
        <w:top w:val="none" w:sz="0" w:space="0" w:color="auto"/>
        <w:left w:val="none" w:sz="0" w:space="0" w:color="auto"/>
        <w:bottom w:val="none" w:sz="0" w:space="0" w:color="auto"/>
        <w:right w:val="none" w:sz="0" w:space="0" w:color="auto"/>
      </w:divBdr>
    </w:div>
    <w:div w:id="2078700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a.at" TargetMode="External"/><Relationship Id="rId13" Type="http://schemas.openxmlformats.org/officeDocument/2006/relationships/hyperlink" Target="mailto:sarah.blass@sola.at" TargetMode="External"/><Relationship Id="rId18" Type="http://schemas.openxmlformats.org/officeDocument/2006/relationships/hyperlink" Target="http://www.sola.at"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instagram.com/solameasuringtools"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sola.at/de-at/ueber-sola/presse" TargetMode="External"/><Relationship Id="rId25" Type="http://schemas.openxmlformats.org/officeDocument/2006/relationships/hyperlink" Target="https://www.linkedin.com/company/sola-measuring-tools" TargetMode="External"/><Relationship Id="rId2" Type="http://schemas.openxmlformats.org/officeDocument/2006/relationships/numbering" Target="numbering.xml"/><Relationship Id="rId16" Type="http://schemas.openxmlformats.org/officeDocument/2006/relationships/hyperlink" Target="http://www.sola.at" TargetMode="External"/><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mailto:sola@sola.at" TargetMode="External"/><Relationship Id="rId23" Type="http://schemas.openxmlformats.org/officeDocument/2006/relationships/image" Target="media/image8.png"/><Relationship Id="rId28"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ola.at" TargetMode="External"/><Relationship Id="rId22" Type="http://schemas.openxmlformats.org/officeDocument/2006/relationships/hyperlink" Target="https://www.facebook.com/SOLAMesswerkzeug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E2D74-395F-4574-A115-0486B4E3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4461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Blass</dc:creator>
  <cp:keywords/>
  <dc:description/>
  <cp:lastModifiedBy>Sarah Blass</cp:lastModifiedBy>
  <cp:revision>184</cp:revision>
  <cp:lastPrinted>2025-08-29T07:42:00Z</cp:lastPrinted>
  <dcterms:created xsi:type="dcterms:W3CDTF">2020-02-18T08:30:00Z</dcterms:created>
  <dcterms:modified xsi:type="dcterms:W3CDTF">2025-08-29T07:42:00Z</dcterms:modified>
</cp:coreProperties>
</file>