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6270F" w14:textId="77777777" w:rsidR="00DE6457" w:rsidRDefault="00DE6457" w:rsidP="00BD5F5E">
      <w:pPr>
        <w:spacing w:line="360" w:lineRule="auto"/>
        <w:rPr>
          <w:b/>
        </w:rPr>
      </w:pPr>
    </w:p>
    <w:p w14:paraId="4EDDA280" w14:textId="77777777" w:rsidR="00C43C67" w:rsidRDefault="00C43C67" w:rsidP="00BD5F5E">
      <w:pPr>
        <w:spacing w:line="360" w:lineRule="auto"/>
        <w:rPr>
          <w:b/>
        </w:rPr>
      </w:pPr>
    </w:p>
    <w:p w14:paraId="2539E1DD" w14:textId="77777777" w:rsidR="00C43C67" w:rsidRDefault="00C43C67" w:rsidP="00BD5F5E">
      <w:pPr>
        <w:spacing w:line="360" w:lineRule="auto"/>
        <w:rPr>
          <w:b/>
        </w:rPr>
      </w:pPr>
    </w:p>
    <w:p w14:paraId="2155DE1C" w14:textId="50BB7862" w:rsidR="00BD5F5E" w:rsidRPr="001069ED" w:rsidRDefault="00BD5F5E" w:rsidP="00BD5F5E">
      <w:pPr>
        <w:spacing w:line="360" w:lineRule="auto"/>
        <w:rPr>
          <w:b/>
        </w:rPr>
      </w:pPr>
      <w:r w:rsidRPr="001069ED">
        <w:rPr>
          <w:b/>
        </w:rPr>
        <w:t>Presseaussendung</w:t>
      </w:r>
    </w:p>
    <w:p w14:paraId="29F37ECD" w14:textId="77777777" w:rsidR="00BD5F5E" w:rsidRDefault="00BD5F5E" w:rsidP="00BD5F5E">
      <w:pPr>
        <w:spacing w:line="360" w:lineRule="auto"/>
        <w:rPr>
          <w:sz w:val="20"/>
          <w:szCs w:val="20"/>
        </w:rPr>
      </w:pPr>
    </w:p>
    <w:p w14:paraId="2B4E9EB4" w14:textId="77777777" w:rsidR="00C43C67" w:rsidRDefault="00C43C67" w:rsidP="00BD5F5E">
      <w:pPr>
        <w:spacing w:line="360" w:lineRule="auto"/>
        <w:rPr>
          <w:sz w:val="20"/>
          <w:szCs w:val="20"/>
        </w:rPr>
      </w:pPr>
    </w:p>
    <w:p w14:paraId="213788D0" w14:textId="29325C46" w:rsidR="001069ED" w:rsidRDefault="00EC7C69" w:rsidP="00EC7C69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SOLA spendet 5.</w:t>
      </w:r>
      <w:r w:rsidR="00C43C67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>00 Euro an</w:t>
      </w:r>
      <w:r w:rsidRPr="00EC7C69">
        <w:rPr>
          <w:b/>
          <w:sz w:val="32"/>
          <w:szCs w:val="32"/>
        </w:rPr>
        <w:t xml:space="preserve"> Weihnachtstombola für schwerkranke Kinder</w:t>
      </w:r>
      <w:r>
        <w:rPr>
          <w:b/>
          <w:sz w:val="32"/>
          <w:szCs w:val="32"/>
        </w:rPr>
        <w:t xml:space="preserve"> in Vo</w:t>
      </w:r>
      <w:r w:rsidR="00C43C67">
        <w:rPr>
          <w:b/>
          <w:sz w:val="32"/>
          <w:szCs w:val="32"/>
        </w:rPr>
        <w:t>r</w:t>
      </w:r>
      <w:r>
        <w:rPr>
          <w:b/>
          <w:sz w:val="32"/>
          <w:szCs w:val="32"/>
        </w:rPr>
        <w:t>arlberg</w:t>
      </w:r>
    </w:p>
    <w:p w14:paraId="562BEF3F" w14:textId="77777777" w:rsidR="00EC7C69" w:rsidRPr="004F6BD4" w:rsidRDefault="00EC7C69" w:rsidP="00BD5F5E">
      <w:pPr>
        <w:spacing w:line="360" w:lineRule="auto"/>
        <w:jc w:val="both"/>
        <w:rPr>
          <w:sz w:val="20"/>
          <w:szCs w:val="20"/>
        </w:rPr>
      </w:pPr>
    </w:p>
    <w:p w14:paraId="0AA56A0F" w14:textId="79255704" w:rsidR="00A6662F" w:rsidRDefault="00BD5F5E" w:rsidP="00A6662F">
      <w:pPr>
        <w:spacing w:line="360" w:lineRule="auto"/>
        <w:rPr>
          <w:sz w:val="20"/>
          <w:szCs w:val="20"/>
          <w:lang w:val="de-AT"/>
        </w:rPr>
      </w:pPr>
      <w:r w:rsidRPr="00122F36">
        <w:rPr>
          <w:sz w:val="20"/>
          <w:szCs w:val="20"/>
        </w:rPr>
        <w:t xml:space="preserve">Götzis, Österreich, </w:t>
      </w:r>
      <w:r w:rsidR="005E41A4">
        <w:rPr>
          <w:sz w:val="20"/>
          <w:szCs w:val="20"/>
        </w:rPr>
        <w:t>3</w:t>
      </w:r>
      <w:r>
        <w:rPr>
          <w:sz w:val="20"/>
          <w:szCs w:val="20"/>
        </w:rPr>
        <w:t xml:space="preserve">. </w:t>
      </w:r>
      <w:r w:rsidR="005E41A4">
        <w:rPr>
          <w:sz w:val="20"/>
          <w:szCs w:val="20"/>
        </w:rPr>
        <w:t>Oktober</w:t>
      </w:r>
      <w:r>
        <w:rPr>
          <w:sz w:val="20"/>
          <w:szCs w:val="20"/>
        </w:rPr>
        <w:t xml:space="preserve"> 2024</w:t>
      </w:r>
      <w:r w:rsidR="00F45F50">
        <w:rPr>
          <w:sz w:val="20"/>
          <w:szCs w:val="20"/>
        </w:rPr>
        <w:t>:</w:t>
      </w:r>
      <w:r w:rsidR="00C43C67">
        <w:rPr>
          <w:sz w:val="20"/>
          <w:szCs w:val="20"/>
        </w:rPr>
        <w:t xml:space="preserve"> </w:t>
      </w:r>
      <w:proofErr w:type="spellStart"/>
      <w:r w:rsidR="00754F81" w:rsidRPr="00754F81">
        <w:rPr>
          <w:b/>
          <w:bCs/>
          <w:sz w:val="20"/>
          <w:szCs w:val="20"/>
          <w:lang w:val="de-AT"/>
        </w:rPr>
        <w:t>SOLA-Messwerkzeuge</w:t>
      </w:r>
      <w:proofErr w:type="spellEnd"/>
      <w:r w:rsidR="00754F81" w:rsidRPr="00754F81">
        <w:rPr>
          <w:b/>
          <w:bCs/>
          <w:sz w:val="20"/>
          <w:szCs w:val="20"/>
          <w:lang w:val="de-AT"/>
        </w:rPr>
        <w:t xml:space="preserve"> </w:t>
      </w:r>
      <w:r w:rsidR="00C43C67">
        <w:rPr>
          <w:b/>
          <w:bCs/>
          <w:sz w:val="20"/>
          <w:szCs w:val="20"/>
          <w:lang w:val="de-AT"/>
        </w:rPr>
        <w:t xml:space="preserve">aus Götzis </w:t>
      </w:r>
      <w:r w:rsidR="00754F81" w:rsidRPr="00754F81">
        <w:rPr>
          <w:b/>
          <w:bCs/>
          <w:sz w:val="20"/>
          <w:szCs w:val="20"/>
          <w:lang w:val="de-AT"/>
        </w:rPr>
        <w:t xml:space="preserve">unterstützt </w:t>
      </w:r>
      <w:r w:rsidR="006B4214">
        <w:rPr>
          <w:b/>
          <w:bCs/>
          <w:sz w:val="20"/>
          <w:szCs w:val="20"/>
          <w:lang w:val="de-AT"/>
        </w:rPr>
        <w:t xml:space="preserve">die </w:t>
      </w:r>
      <w:r w:rsidR="00754F81" w:rsidRPr="00754F81">
        <w:rPr>
          <w:b/>
          <w:bCs/>
          <w:sz w:val="20"/>
          <w:szCs w:val="20"/>
          <w:lang w:val="de-AT"/>
        </w:rPr>
        <w:t>Weihnachtstombola für schwerkranke Kinder mit einer Spende von</w:t>
      </w:r>
      <w:r w:rsidR="00754F81">
        <w:rPr>
          <w:b/>
          <w:bCs/>
          <w:sz w:val="20"/>
          <w:szCs w:val="20"/>
          <w:lang w:val="de-AT"/>
        </w:rPr>
        <w:t xml:space="preserve"> </w:t>
      </w:r>
      <w:r w:rsidR="00754F81" w:rsidRPr="00754F81">
        <w:rPr>
          <w:b/>
          <w:bCs/>
          <w:sz w:val="20"/>
          <w:szCs w:val="20"/>
          <w:lang w:val="de-AT"/>
        </w:rPr>
        <w:t>5.</w:t>
      </w:r>
      <w:r w:rsidR="00C43C67">
        <w:rPr>
          <w:b/>
          <w:bCs/>
          <w:sz w:val="20"/>
          <w:szCs w:val="20"/>
          <w:lang w:val="de-AT"/>
        </w:rPr>
        <w:t>8</w:t>
      </w:r>
      <w:r w:rsidR="00754F81" w:rsidRPr="00754F81">
        <w:rPr>
          <w:b/>
          <w:bCs/>
          <w:sz w:val="20"/>
          <w:szCs w:val="20"/>
          <w:lang w:val="de-AT"/>
        </w:rPr>
        <w:t>00</w:t>
      </w:r>
      <w:r w:rsidR="00754F81">
        <w:rPr>
          <w:b/>
          <w:bCs/>
          <w:sz w:val="20"/>
          <w:szCs w:val="20"/>
          <w:lang w:val="de-AT"/>
        </w:rPr>
        <w:t xml:space="preserve"> Euro</w:t>
      </w:r>
      <w:r w:rsidR="00754F81" w:rsidRPr="00754F81">
        <w:rPr>
          <w:b/>
          <w:bCs/>
          <w:sz w:val="20"/>
          <w:szCs w:val="20"/>
          <w:lang w:val="de-AT"/>
        </w:rPr>
        <w:t xml:space="preserve">. </w:t>
      </w:r>
      <w:r w:rsidR="006B4214" w:rsidRPr="006B4214">
        <w:rPr>
          <w:b/>
          <w:bCs/>
          <w:sz w:val="20"/>
          <w:szCs w:val="20"/>
          <w:lang w:val="de-AT"/>
        </w:rPr>
        <w:t xml:space="preserve">Die Spendensumme stammt aus den freiwilligen Spenden der </w:t>
      </w:r>
      <w:r w:rsidR="00C43C67">
        <w:rPr>
          <w:b/>
          <w:bCs/>
          <w:sz w:val="20"/>
          <w:szCs w:val="20"/>
          <w:lang w:val="de-AT"/>
        </w:rPr>
        <w:t>Besuche</w:t>
      </w:r>
      <w:r w:rsidR="003071C9">
        <w:rPr>
          <w:b/>
          <w:bCs/>
          <w:sz w:val="20"/>
          <w:szCs w:val="20"/>
          <w:lang w:val="de-AT"/>
        </w:rPr>
        <w:t>r</w:t>
      </w:r>
      <w:r w:rsidR="006B4214" w:rsidRPr="006B4214">
        <w:rPr>
          <w:b/>
          <w:bCs/>
          <w:sz w:val="20"/>
          <w:szCs w:val="20"/>
          <w:lang w:val="de-AT"/>
        </w:rPr>
        <w:t xml:space="preserve"> des Tags der offenen Tür </w:t>
      </w:r>
      <w:r w:rsidR="00C43C67">
        <w:rPr>
          <w:b/>
          <w:bCs/>
          <w:sz w:val="20"/>
          <w:szCs w:val="20"/>
          <w:lang w:val="de-AT"/>
        </w:rPr>
        <w:t>im September.</w:t>
      </w:r>
      <w:r w:rsidR="006B4214" w:rsidRPr="006B4214">
        <w:rPr>
          <w:b/>
          <w:bCs/>
          <w:sz w:val="20"/>
          <w:szCs w:val="20"/>
          <w:lang w:val="de-AT"/>
        </w:rPr>
        <w:t xml:space="preserve"> </w:t>
      </w:r>
      <w:r w:rsidR="00C43C67">
        <w:rPr>
          <w:b/>
          <w:bCs/>
          <w:sz w:val="20"/>
          <w:szCs w:val="20"/>
          <w:lang w:val="de-AT"/>
        </w:rPr>
        <w:t xml:space="preserve">SOLA </w:t>
      </w:r>
      <w:r w:rsidR="006B4214" w:rsidRPr="006B4214">
        <w:rPr>
          <w:b/>
          <w:bCs/>
          <w:sz w:val="20"/>
          <w:szCs w:val="20"/>
          <w:lang w:val="de-AT"/>
        </w:rPr>
        <w:t>hat den Betrag zusätzlich verdoppelt.</w:t>
      </w:r>
    </w:p>
    <w:p w14:paraId="5836C9EC" w14:textId="77777777" w:rsidR="00AA0A08" w:rsidRDefault="00AA0A08" w:rsidP="00754F81">
      <w:pPr>
        <w:spacing w:line="360" w:lineRule="auto"/>
        <w:rPr>
          <w:sz w:val="20"/>
          <w:szCs w:val="20"/>
          <w:lang w:val="de-AT"/>
        </w:rPr>
      </w:pPr>
    </w:p>
    <w:p w14:paraId="2235BFE6" w14:textId="20F4A897" w:rsidR="002F3677" w:rsidRDefault="00754F81" w:rsidP="00754F81">
      <w:pPr>
        <w:spacing w:line="360" w:lineRule="auto"/>
        <w:rPr>
          <w:sz w:val="20"/>
          <w:szCs w:val="20"/>
        </w:rPr>
      </w:pPr>
      <w:r w:rsidRPr="00754F81">
        <w:rPr>
          <w:sz w:val="20"/>
          <w:szCs w:val="20"/>
        </w:rPr>
        <w:t xml:space="preserve">Am 14. September 2024 öffnete </w:t>
      </w:r>
      <w:proofErr w:type="spellStart"/>
      <w:r w:rsidRPr="00754F81">
        <w:rPr>
          <w:sz w:val="20"/>
          <w:szCs w:val="20"/>
        </w:rPr>
        <w:t>SOLA-Messwerkzeuge</w:t>
      </w:r>
      <w:proofErr w:type="spellEnd"/>
      <w:r w:rsidRPr="00754F81">
        <w:rPr>
          <w:sz w:val="20"/>
          <w:szCs w:val="20"/>
        </w:rPr>
        <w:t xml:space="preserve"> </w:t>
      </w:r>
      <w:r w:rsidR="00C43C67">
        <w:rPr>
          <w:sz w:val="20"/>
          <w:szCs w:val="20"/>
        </w:rPr>
        <w:t>zum</w:t>
      </w:r>
      <w:r w:rsidRPr="00754F81">
        <w:rPr>
          <w:sz w:val="20"/>
          <w:szCs w:val="20"/>
        </w:rPr>
        <w:t xml:space="preserve"> 75-jährigen Bestehen die Türen für die Öffentlichkeit. Über 2.000 </w:t>
      </w:r>
      <w:r w:rsidR="00C43C67">
        <w:rPr>
          <w:sz w:val="20"/>
          <w:szCs w:val="20"/>
        </w:rPr>
        <w:t>Besuche</w:t>
      </w:r>
      <w:r w:rsidR="003071C9">
        <w:rPr>
          <w:sz w:val="20"/>
          <w:szCs w:val="20"/>
        </w:rPr>
        <w:t>r</w:t>
      </w:r>
      <w:r w:rsidRPr="00754F81">
        <w:rPr>
          <w:sz w:val="20"/>
          <w:szCs w:val="20"/>
        </w:rPr>
        <w:t xml:space="preserve"> nahmen an der Veranstaltung in Götzis teil, bei der sie einen Einblick in die Produktionshallen und die Geschichte des Unternehmens bekamen.</w:t>
      </w:r>
      <w:r w:rsidR="00C43C67">
        <w:rPr>
          <w:sz w:val="20"/>
          <w:szCs w:val="20"/>
        </w:rPr>
        <w:t xml:space="preserve"> </w:t>
      </w:r>
      <w:r w:rsidR="003071C9" w:rsidRPr="003071C9">
        <w:rPr>
          <w:sz w:val="20"/>
          <w:szCs w:val="20"/>
        </w:rPr>
        <w:t>An diesem Tag verzichtete SOLA auf Einnahmen aus Speisen und Getränken und stellte</w:t>
      </w:r>
      <w:r w:rsidR="003071C9">
        <w:rPr>
          <w:sz w:val="20"/>
          <w:szCs w:val="20"/>
        </w:rPr>
        <w:t xml:space="preserve"> </w:t>
      </w:r>
      <w:r w:rsidR="003071C9" w:rsidRPr="003071C9">
        <w:rPr>
          <w:sz w:val="20"/>
          <w:szCs w:val="20"/>
        </w:rPr>
        <w:t xml:space="preserve">stattdessen Spendenboxen auf, um schwerkranke Kinder </w:t>
      </w:r>
      <w:r w:rsidR="00F45F50">
        <w:rPr>
          <w:sz w:val="20"/>
          <w:szCs w:val="20"/>
        </w:rPr>
        <w:t xml:space="preserve">in Vorarlberg </w:t>
      </w:r>
      <w:r w:rsidR="003071C9" w:rsidRPr="003071C9">
        <w:rPr>
          <w:sz w:val="20"/>
          <w:szCs w:val="20"/>
        </w:rPr>
        <w:t>zu unterstützen.</w:t>
      </w:r>
      <w:r w:rsidR="00F45F50">
        <w:rPr>
          <w:sz w:val="20"/>
          <w:szCs w:val="20"/>
        </w:rPr>
        <w:t xml:space="preserve"> </w:t>
      </w:r>
      <w:r w:rsidR="00F45F50" w:rsidRPr="00F45F50">
        <w:rPr>
          <w:sz w:val="20"/>
          <w:szCs w:val="20"/>
        </w:rPr>
        <w:t xml:space="preserve">Rund 2.900 Euro </w:t>
      </w:r>
      <w:r w:rsidR="00F45F50">
        <w:rPr>
          <w:sz w:val="20"/>
          <w:szCs w:val="20"/>
        </w:rPr>
        <w:t>wurden gesammelt</w:t>
      </w:r>
      <w:r w:rsidR="00F45F50" w:rsidRPr="00F45F50">
        <w:rPr>
          <w:sz w:val="20"/>
          <w:szCs w:val="20"/>
        </w:rPr>
        <w:t xml:space="preserve"> – </w:t>
      </w:r>
      <w:r w:rsidR="00F45F50">
        <w:rPr>
          <w:sz w:val="20"/>
          <w:szCs w:val="20"/>
        </w:rPr>
        <w:t xml:space="preserve">einen Betrag, den </w:t>
      </w:r>
      <w:r w:rsidR="00F45F50" w:rsidRPr="00F45F50">
        <w:rPr>
          <w:sz w:val="20"/>
          <w:szCs w:val="20"/>
        </w:rPr>
        <w:t>SOLA anschließend großzügig verdoppelte.</w:t>
      </w:r>
    </w:p>
    <w:p w14:paraId="52280ED4" w14:textId="77777777" w:rsidR="00AA0A08" w:rsidRDefault="00AA0A08" w:rsidP="00754F81">
      <w:pPr>
        <w:spacing w:line="360" w:lineRule="auto"/>
        <w:rPr>
          <w:sz w:val="20"/>
          <w:szCs w:val="20"/>
        </w:rPr>
      </w:pPr>
    </w:p>
    <w:p w14:paraId="22912559" w14:textId="0226A8AC" w:rsidR="00AA0A08" w:rsidRPr="00AA0A08" w:rsidRDefault="00AA0A08" w:rsidP="00754F81">
      <w:pPr>
        <w:spacing w:line="360" w:lineRule="auto"/>
        <w:rPr>
          <w:b/>
          <w:bCs/>
          <w:sz w:val="20"/>
          <w:szCs w:val="20"/>
        </w:rPr>
      </w:pPr>
      <w:r w:rsidRPr="00AA0A08">
        <w:rPr>
          <w:b/>
          <w:bCs/>
          <w:sz w:val="20"/>
          <w:szCs w:val="20"/>
        </w:rPr>
        <w:t>Weihnachtstombola für schwerkranke Kinder</w:t>
      </w:r>
    </w:p>
    <w:p w14:paraId="1A47CF18" w14:textId="4614904B" w:rsidR="00AA0A08" w:rsidRDefault="006F79BA" w:rsidP="00754F81">
      <w:pPr>
        <w:spacing w:line="360" w:lineRule="auto"/>
        <w:rPr>
          <w:sz w:val="20"/>
          <w:szCs w:val="20"/>
        </w:rPr>
      </w:pPr>
      <w:r w:rsidRPr="006F79BA">
        <w:rPr>
          <w:sz w:val="20"/>
          <w:szCs w:val="20"/>
        </w:rPr>
        <w:t xml:space="preserve">Am 15. Dezember 2024 findet im </w:t>
      </w:r>
      <w:proofErr w:type="spellStart"/>
      <w:r w:rsidRPr="006F79BA">
        <w:rPr>
          <w:sz w:val="20"/>
          <w:szCs w:val="20"/>
        </w:rPr>
        <w:t>Treff•Punkt</w:t>
      </w:r>
      <w:proofErr w:type="spellEnd"/>
      <w:r w:rsidRPr="006F79BA">
        <w:rPr>
          <w:sz w:val="20"/>
          <w:szCs w:val="20"/>
        </w:rPr>
        <w:t xml:space="preserve"> in Langen bei Bregenz die Weihnachtstombola statt, die von Martina </w:t>
      </w:r>
      <w:proofErr w:type="spellStart"/>
      <w:r w:rsidRPr="006F79BA">
        <w:rPr>
          <w:sz w:val="20"/>
          <w:szCs w:val="20"/>
        </w:rPr>
        <w:t>Elbs</w:t>
      </w:r>
      <w:proofErr w:type="spellEnd"/>
      <w:r w:rsidRPr="006F79BA">
        <w:rPr>
          <w:sz w:val="20"/>
          <w:szCs w:val="20"/>
        </w:rPr>
        <w:t>, ihrer Familie und engagierten freiwilligen Helfern organisiert wird. Alle Einnahmen der Tombola fließen zu 100 % an schwerkranke Kinder in Vorarlberg – durch direkte Spenden an vier ausgewählte Familien sowie in Zusammenarbeit mit den Vereinen „Husky-Tonis Kindertraum“ und „Stunde des Herzens“. Jeder Beitrag, sei es in Form von Tombola-Preisen oder Geldspenden, trägt dazu bei, die Weihnachtstombola zu einem erfolgreichen Event zu machen und möglichst viel Unterstützung für die betroffenen Kinder und ihre Familien zu sammeln.</w:t>
      </w:r>
    </w:p>
    <w:p w14:paraId="27E3C8DE" w14:textId="77777777" w:rsidR="006F79BA" w:rsidRDefault="006F79BA" w:rsidP="00754F81">
      <w:pPr>
        <w:spacing w:line="360" w:lineRule="auto"/>
        <w:rPr>
          <w:sz w:val="20"/>
          <w:szCs w:val="20"/>
        </w:rPr>
      </w:pPr>
    </w:p>
    <w:p w14:paraId="06506C8B" w14:textId="77777777" w:rsidR="006F79BA" w:rsidRPr="00F067CB" w:rsidRDefault="006F79BA" w:rsidP="00754F81">
      <w:pPr>
        <w:spacing w:line="360" w:lineRule="auto"/>
        <w:rPr>
          <w:sz w:val="20"/>
          <w:szCs w:val="20"/>
          <w:lang w:val="de-AT"/>
        </w:rPr>
      </w:pPr>
    </w:p>
    <w:p w14:paraId="27753FA6" w14:textId="77777777" w:rsidR="00BD5F5E" w:rsidRPr="00E80437" w:rsidRDefault="00D52D0B" w:rsidP="00BD5F5E">
      <w:pPr>
        <w:spacing w:line="360" w:lineRule="auto"/>
        <w:rPr>
          <w:rFonts w:cs="HelveticaNeue-BoldCond"/>
          <w:bCs/>
          <w:sz w:val="18"/>
          <w:szCs w:val="20"/>
          <w:lang w:val="de-AT"/>
        </w:rPr>
      </w:pPr>
      <w:hyperlink r:id="rId8" w:history="1">
        <w:r w:rsidR="00BD5F5E" w:rsidRPr="00FD2868">
          <w:rPr>
            <w:rStyle w:val="Hyperlink"/>
            <w:rFonts w:cs="HelveticaNeue-BoldCond"/>
            <w:bCs/>
            <w:sz w:val="20"/>
            <w:szCs w:val="20"/>
            <w:lang w:val="de-AT"/>
          </w:rPr>
          <w:t>www.sola.at</w:t>
        </w:r>
      </w:hyperlink>
    </w:p>
    <w:p w14:paraId="2545C05A" w14:textId="4238A388" w:rsidR="006F2AED" w:rsidRDefault="00BD5F5E" w:rsidP="006F2AED">
      <w:pPr>
        <w:spacing w:line="360" w:lineRule="auto"/>
        <w:rPr>
          <w:b/>
          <w:sz w:val="32"/>
          <w:szCs w:val="32"/>
        </w:rPr>
      </w:pPr>
      <w:r w:rsidRPr="004F6BD4">
        <w:rPr>
          <w:rFonts w:cs="Arial"/>
          <w:sz w:val="20"/>
          <w:szCs w:val="20"/>
          <w:lang w:val="de-AT"/>
        </w:rPr>
        <w:t xml:space="preserve">Anzahl Zeichen: </w:t>
      </w:r>
      <w:r>
        <w:rPr>
          <w:rFonts w:cs="Arial"/>
          <w:sz w:val="20"/>
          <w:szCs w:val="20"/>
          <w:lang w:val="de-AT"/>
        </w:rPr>
        <w:t>1.</w:t>
      </w:r>
      <w:r w:rsidR="006F79BA">
        <w:rPr>
          <w:rFonts w:cs="Arial"/>
          <w:sz w:val="20"/>
          <w:szCs w:val="20"/>
          <w:lang w:val="de-AT"/>
        </w:rPr>
        <w:t>484</w:t>
      </w:r>
      <w:r w:rsidRPr="004F6BD4">
        <w:rPr>
          <w:rFonts w:cs="Arial"/>
          <w:sz w:val="20"/>
          <w:szCs w:val="20"/>
          <w:lang w:val="de-AT"/>
        </w:rPr>
        <w:t xml:space="preserve"> (inkl. Leerzeichen); Anzahl Wörter: </w:t>
      </w:r>
      <w:r w:rsidR="006F79BA">
        <w:rPr>
          <w:rFonts w:cs="Arial"/>
          <w:sz w:val="20"/>
          <w:szCs w:val="20"/>
        </w:rPr>
        <w:t>207</w:t>
      </w:r>
      <w:r w:rsidR="00545E04" w:rsidRPr="0083410B">
        <w:rPr>
          <w:rFonts w:ascii="Times New Roman" w:eastAsia="Times New Roman" w:hAnsi="Times New Roman" w:cs="Arial"/>
          <w:noProof/>
          <w:sz w:val="20"/>
          <w:szCs w:val="20"/>
          <w:lang w:val="de-AT" w:eastAsia="de-AT"/>
        </w:rPr>
        <w:br w:type="page"/>
      </w:r>
      <w:r w:rsidR="006F2AED">
        <w:rPr>
          <w:b/>
          <w:sz w:val="32"/>
          <w:szCs w:val="32"/>
        </w:rPr>
        <w:lastRenderedPageBreak/>
        <w:t>Bildmaterial</w:t>
      </w:r>
    </w:p>
    <w:p w14:paraId="5EA9DB10" w14:textId="59F66DA2" w:rsidR="006F2AED" w:rsidRDefault="007F15B8" w:rsidP="006F2AED">
      <w:pPr>
        <w:spacing w:line="360" w:lineRule="auto"/>
        <w:rPr>
          <w:rFonts w:cs="Arial"/>
          <w:bCs/>
          <w:color w:val="000000" w:themeColor="text1"/>
          <w:sz w:val="20"/>
          <w:szCs w:val="20"/>
          <w:lang w:val="de-AT"/>
        </w:rPr>
      </w:pPr>
      <w:r w:rsidRPr="00135918">
        <w:rPr>
          <w:rFonts w:cs="Arial"/>
          <w:bCs/>
          <w:color w:val="000000" w:themeColor="text1"/>
          <w:sz w:val="20"/>
          <w:szCs w:val="20"/>
          <w:lang w:val="de-AT"/>
        </w:rPr>
        <w:t>Die folgenden Bildmotive stehen für Veröffentlichungen in Druckauflösung zur Verfügung unter:</w:t>
      </w:r>
    </w:p>
    <w:p w14:paraId="5EA00710" w14:textId="3630E6B6" w:rsidR="00DD23DD" w:rsidRDefault="00D52D0B" w:rsidP="006F2AED">
      <w:pPr>
        <w:spacing w:line="360" w:lineRule="auto"/>
        <w:rPr>
          <w:rFonts w:cs="Arial"/>
          <w:bCs/>
          <w:color w:val="000000" w:themeColor="text1"/>
          <w:sz w:val="18"/>
          <w:szCs w:val="18"/>
          <w:lang w:val="de-AT"/>
        </w:rPr>
      </w:pPr>
      <w:hyperlink r:id="rId9" w:history="1">
        <w:r w:rsidR="00674D17" w:rsidRPr="00674D17">
          <w:rPr>
            <w:rStyle w:val="Hyperlink"/>
            <w:rFonts w:cs="Arial"/>
            <w:bCs/>
            <w:sz w:val="18"/>
            <w:szCs w:val="18"/>
            <w:lang w:val="de-AT"/>
          </w:rPr>
          <w:t>https://www.sola.at/press-release/de/sola_presseinformation_75jahre_tag_der_offenen_tuer_092024.zip</w:t>
        </w:r>
      </w:hyperlink>
    </w:p>
    <w:p w14:paraId="2ADF80B7" w14:textId="77777777" w:rsidR="00674D17" w:rsidRDefault="00674D17" w:rsidP="006F2AED">
      <w:pPr>
        <w:spacing w:line="360" w:lineRule="auto"/>
        <w:rPr>
          <w:rFonts w:cs="Arial"/>
          <w:bCs/>
          <w:color w:val="000000" w:themeColor="text1"/>
          <w:sz w:val="18"/>
          <w:szCs w:val="18"/>
          <w:lang w:val="de-AT"/>
        </w:rPr>
      </w:pPr>
    </w:p>
    <w:p w14:paraId="5DEE64C8" w14:textId="77777777" w:rsidR="007A502F" w:rsidRPr="00674D17" w:rsidRDefault="007A502F" w:rsidP="006F2AED">
      <w:pPr>
        <w:spacing w:line="360" w:lineRule="auto"/>
        <w:rPr>
          <w:rFonts w:cs="Arial"/>
          <w:bCs/>
          <w:color w:val="000000" w:themeColor="text1"/>
          <w:sz w:val="18"/>
          <w:szCs w:val="18"/>
          <w:lang w:val="de-AT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3119"/>
        <w:gridCol w:w="6237"/>
      </w:tblGrid>
      <w:tr w:rsidR="006F2AED" w:rsidRPr="00A83BAC" w14:paraId="4F40E99C" w14:textId="77777777" w:rsidTr="007F15B8">
        <w:trPr>
          <w:trHeight w:val="1394"/>
        </w:trPr>
        <w:tc>
          <w:tcPr>
            <w:tcW w:w="3119" w:type="dxa"/>
            <w:shd w:val="clear" w:color="auto" w:fill="auto"/>
          </w:tcPr>
          <w:p w14:paraId="3545CEA7" w14:textId="1E3101C2" w:rsidR="006F2AED" w:rsidRPr="008B3C22" w:rsidRDefault="003071C9" w:rsidP="00925A77">
            <w:pPr>
              <w:pStyle w:val="StandardWeb"/>
              <w:spacing w:before="0" w:beforeAutospacing="0" w:after="0" w:afterAutospacing="0" w:line="360" w:lineRule="auto"/>
              <w:rPr>
                <w:noProof/>
                <w:sz w:val="12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625F6FAD" wp14:editId="04488EE8">
                  <wp:extent cx="1620000" cy="1079814"/>
                  <wp:effectExtent l="0" t="0" r="0" b="6350"/>
                  <wp:docPr id="9602204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079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auto"/>
          </w:tcPr>
          <w:p w14:paraId="5215AE57" w14:textId="436C594E" w:rsidR="006F2AED" w:rsidRPr="00E9057B" w:rsidRDefault="006F2AED" w:rsidP="00925A77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E9057B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Datei:</w:t>
            </w:r>
            <w:r w:rsidRPr="00E9057B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</w:t>
            </w:r>
            <w:r w:rsidR="003071C9" w:rsidRPr="003071C9">
              <w:rPr>
                <w:rFonts w:cs="Arial"/>
                <w:noProof/>
                <w:sz w:val="20"/>
                <w:szCs w:val="20"/>
                <w:lang w:val="de-AT" w:eastAsia="de-AT"/>
              </w:rPr>
              <w:t>pic_eve_spende_weihnachtstombola</w:t>
            </w:r>
          </w:p>
          <w:p w14:paraId="24CE18FF" w14:textId="78F89884" w:rsidR="006F2AED" w:rsidRDefault="006F2AED" w:rsidP="00925A77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D442E5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BU</w:t>
            </w:r>
            <w:r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: </w:t>
            </w:r>
            <w:r w:rsidR="007A502F" w:rsidRPr="007A502F">
              <w:rPr>
                <w:rFonts w:cs="Arial"/>
                <w:noProof/>
                <w:sz w:val="20"/>
                <w:szCs w:val="20"/>
                <w:lang w:eastAsia="de-AT"/>
              </w:rPr>
              <w:t>Herbert Windhager von SOLA übergibt 5.800 Euro an Martina Elbs für schwerkranke Kinder in Vorarlberg.</w:t>
            </w:r>
          </w:p>
          <w:p w14:paraId="04D7360B" w14:textId="03A86239" w:rsidR="006F2AED" w:rsidRPr="008B3C22" w:rsidRDefault="006F2AED" w:rsidP="00925A77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D442E5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Copyright:</w:t>
            </w:r>
            <w:r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</w:t>
            </w:r>
            <w:r w:rsidRPr="00C07580">
              <w:rPr>
                <w:rFonts w:cs="Arial"/>
                <w:noProof/>
                <w:sz w:val="20"/>
                <w:szCs w:val="20"/>
                <w:lang w:val="de-AT" w:eastAsia="de-AT"/>
              </w:rPr>
              <w:t>SOLA-Messwerkzeuge GmbH</w:t>
            </w:r>
          </w:p>
        </w:tc>
      </w:tr>
    </w:tbl>
    <w:p w14:paraId="102631D6" w14:textId="06525839" w:rsidR="006F2AED" w:rsidRPr="006F2AED" w:rsidRDefault="006F2AED" w:rsidP="006F2AED">
      <w:pPr>
        <w:pStyle w:val="StandardWeb"/>
        <w:spacing w:line="360" w:lineRule="auto"/>
        <w:rPr>
          <w:rFonts w:cs="Arial"/>
          <w:sz w:val="18"/>
          <w:szCs w:val="18"/>
        </w:rPr>
      </w:pPr>
      <w:r w:rsidRPr="002B4CCD">
        <w:rPr>
          <w:rFonts w:ascii="Arial" w:hAnsi="Arial" w:cs="Arial"/>
          <w:b/>
          <w:sz w:val="18"/>
          <w:szCs w:val="18"/>
        </w:rPr>
        <w:t>Bildrechte</w:t>
      </w:r>
      <w:r>
        <w:rPr>
          <w:rFonts w:ascii="Arial" w:hAnsi="Arial" w:cs="Arial"/>
          <w:sz w:val="18"/>
          <w:szCs w:val="18"/>
        </w:rPr>
        <w:t xml:space="preserve">: </w:t>
      </w:r>
      <w:r w:rsidRPr="008404AF">
        <w:rPr>
          <w:rFonts w:ascii="Arial" w:hAnsi="Arial" w:cs="Arial"/>
          <w:sz w:val="18"/>
          <w:szCs w:val="18"/>
        </w:rPr>
        <w:t>Zur Veröffentlichung, honorarfrei. Belegexemplar oder Hinweis erbeten.</w:t>
      </w:r>
      <w:r>
        <w:rPr>
          <w:rFonts w:cs="Arial"/>
          <w:noProof/>
          <w:sz w:val="20"/>
          <w:szCs w:val="20"/>
          <w:lang w:val="de-AT" w:eastAsia="de-AT"/>
        </w:rPr>
        <w:br w:type="page"/>
      </w:r>
    </w:p>
    <w:p w14:paraId="19DBEDFD" w14:textId="77777777" w:rsidR="00545E04" w:rsidRPr="0083410B" w:rsidRDefault="00545E04" w:rsidP="00CE4BE4">
      <w:pPr>
        <w:spacing w:line="360" w:lineRule="auto"/>
        <w:rPr>
          <w:rFonts w:ascii="Times New Roman" w:eastAsia="Times New Roman" w:hAnsi="Times New Roman" w:cs="Arial"/>
          <w:noProof/>
          <w:sz w:val="20"/>
          <w:szCs w:val="20"/>
          <w:lang w:val="de-AT" w:eastAsia="de-AT"/>
        </w:rPr>
      </w:pPr>
    </w:p>
    <w:p w14:paraId="392B7210" w14:textId="3C0A3296" w:rsidR="00E904C4" w:rsidRPr="000055B9" w:rsidRDefault="00E904C4" w:rsidP="00E904C4">
      <w:pPr>
        <w:spacing w:line="360" w:lineRule="auto"/>
        <w:rPr>
          <w:rFonts w:eastAsia="Times New Roman" w:cs="Arial"/>
          <w:noProof/>
          <w:sz w:val="32"/>
          <w:szCs w:val="32"/>
          <w:lang w:val="de-AT" w:eastAsia="de-AT"/>
        </w:rPr>
      </w:pPr>
      <w:r w:rsidRPr="000055B9">
        <w:rPr>
          <w:b/>
          <w:sz w:val="32"/>
          <w:szCs w:val="32"/>
        </w:rPr>
        <w:t>Pressekontakt für Rückfragen</w:t>
      </w:r>
    </w:p>
    <w:p w14:paraId="52C39F29" w14:textId="77777777" w:rsidR="00E904C4" w:rsidRPr="00E904C4" w:rsidRDefault="00E904C4" w:rsidP="008404AF">
      <w:pPr>
        <w:spacing w:line="360" w:lineRule="auto"/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8404AF" w:rsidRPr="008404AF" w14:paraId="7E00A398" w14:textId="77777777" w:rsidTr="00732084">
        <w:tc>
          <w:tcPr>
            <w:tcW w:w="4244" w:type="dxa"/>
          </w:tcPr>
          <w:p w14:paraId="35BDCF72" w14:textId="77777777" w:rsidR="004F6BD4" w:rsidRDefault="004F6BD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4DCC234D" w14:textId="77777777" w:rsidR="00732084" w:rsidRDefault="0073208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8404AF">
              <w:rPr>
                <w:rFonts w:cs="Arial"/>
                <w:b/>
                <w:bCs/>
                <w:sz w:val="18"/>
                <w:szCs w:val="18"/>
              </w:rPr>
              <w:t>Pressekontakt</w:t>
            </w:r>
            <w:r w:rsidR="009A2B60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2B73277A" w14:textId="77777777" w:rsidR="009A2B60" w:rsidRDefault="009A2B60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7BBE3960" w14:textId="77777777" w:rsidR="009A2B60" w:rsidRDefault="00732084" w:rsidP="009A2B60">
            <w:pPr>
              <w:spacing w:line="360" w:lineRule="auto"/>
              <w:rPr>
                <w:rFonts w:cs="Arial"/>
                <w:sz w:val="18"/>
                <w:szCs w:val="18"/>
              </w:rPr>
            </w:pPr>
            <w:proofErr w:type="spellStart"/>
            <w:r w:rsidRPr="008404AF">
              <w:rPr>
                <w:rFonts w:cs="Arial"/>
                <w:sz w:val="18"/>
                <w:szCs w:val="18"/>
              </w:rPr>
              <w:t>SOLA-Messwerkzeuge</w:t>
            </w:r>
            <w:proofErr w:type="spellEnd"/>
            <w:r w:rsidRPr="008404AF">
              <w:rPr>
                <w:rFonts w:cs="Arial"/>
                <w:sz w:val="18"/>
                <w:szCs w:val="18"/>
              </w:rPr>
              <w:t xml:space="preserve"> GmbH</w:t>
            </w:r>
          </w:p>
          <w:p w14:paraId="4BAC11B5" w14:textId="4FF686D2" w:rsidR="009A2B60" w:rsidRDefault="00F35157" w:rsidP="009A2B60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Sarah Blass</w:t>
            </w:r>
            <w:r w:rsidR="008A108C">
              <w:rPr>
                <w:rFonts w:cs="Arial"/>
                <w:sz w:val="18"/>
                <w:szCs w:val="18"/>
              </w:rPr>
              <w:t>, MA</w:t>
            </w:r>
          </w:p>
          <w:p w14:paraId="23303415" w14:textId="289B47BE" w:rsidR="009A2B60" w:rsidRPr="00BE197D" w:rsidRDefault="006E5FEA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r w:rsidRPr="00BE197D">
              <w:rPr>
                <w:rFonts w:cs="Arial"/>
                <w:sz w:val="18"/>
                <w:szCs w:val="18"/>
                <w:lang w:val="fr-FR"/>
              </w:rPr>
              <w:t>Marketing Communications &amp; PR</w:t>
            </w:r>
          </w:p>
          <w:p w14:paraId="0B4ACF9E" w14:textId="77777777" w:rsidR="00DE72D6" w:rsidRPr="00BE197D" w:rsidRDefault="00DE72D6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</w:p>
          <w:p w14:paraId="500B8689" w14:textId="131958B5" w:rsidR="009A2B60" w:rsidRPr="00BE197D" w:rsidRDefault="009A2B60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r w:rsidRPr="00BE197D">
              <w:rPr>
                <w:rFonts w:cs="Arial"/>
                <w:sz w:val="18"/>
                <w:szCs w:val="18"/>
                <w:lang w:val="fr-FR"/>
              </w:rPr>
              <w:t>T</w:t>
            </w:r>
            <w:r w:rsidR="00732084" w:rsidRPr="00BE197D">
              <w:rPr>
                <w:rFonts w:cs="Arial"/>
                <w:sz w:val="18"/>
                <w:szCs w:val="18"/>
                <w:lang w:val="fr-FR"/>
              </w:rPr>
              <w:t xml:space="preserve"> +43 5523 53380-21</w:t>
            </w:r>
            <w:r w:rsidR="00D05CB8" w:rsidRPr="00BE197D">
              <w:rPr>
                <w:rFonts w:cs="Arial"/>
                <w:sz w:val="18"/>
                <w:szCs w:val="18"/>
                <w:lang w:val="fr-FR"/>
              </w:rPr>
              <w:t>7</w:t>
            </w:r>
          </w:p>
          <w:p w14:paraId="65352111" w14:textId="740FBD36" w:rsidR="009A2B60" w:rsidRPr="00BE197D" w:rsidRDefault="00D52D0B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hyperlink r:id="rId11" w:history="1">
              <w:r w:rsidR="009A2B60" w:rsidRPr="00BE197D">
                <w:rPr>
                  <w:rStyle w:val="Hyperlink"/>
                  <w:rFonts w:cs="Arial"/>
                  <w:sz w:val="18"/>
                  <w:szCs w:val="18"/>
                  <w:lang w:val="fr-FR"/>
                </w:rPr>
                <w:t>sarah.blass@sola.at</w:t>
              </w:r>
            </w:hyperlink>
          </w:p>
          <w:p w14:paraId="42426736" w14:textId="1ADAAF1A" w:rsidR="00DE72D6" w:rsidRPr="00A94CBF" w:rsidRDefault="00D52D0B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hyperlink r:id="rId12" w:history="1">
              <w:r w:rsidR="00DE72D6" w:rsidRPr="00A94CBF">
                <w:rPr>
                  <w:rStyle w:val="Hyperlink"/>
                  <w:rFonts w:cs="Arial"/>
                  <w:sz w:val="18"/>
                  <w:szCs w:val="18"/>
                  <w:lang w:val="fr-FR"/>
                </w:rPr>
                <w:t>www.sola.at</w:t>
              </w:r>
            </w:hyperlink>
          </w:p>
          <w:p w14:paraId="087E5AE3" w14:textId="77777777" w:rsidR="009A2B60" w:rsidRPr="00A94CBF" w:rsidRDefault="009A2B60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4244" w:type="dxa"/>
          </w:tcPr>
          <w:p w14:paraId="727168E4" w14:textId="77777777" w:rsidR="004F6BD4" w:rsidRPr="00AD758E" w:rsidRDefault="004F6BD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de-AT"/>
              </w:rPr>
            </w:pPr>
          </w:p>
          <w:p w14:paraId="03D1D60A" w14:textId="77777777" w:rsidR="00732084" w:rsidRPr="008404AF" w:rsidRDefault="0073208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8404AF">
              <w:rPr>
                <w:rFonts w:cs="Arial"/>
                <w:b/>
                <w:bCs/>
                <w:sz w:val="18"/>
                <w:szCs w:val="18"/>
              </w:rPr>
              <w:t>Leserkontakt:</w:t>
            </w:r>
          </w:p>
          <w:p w14:paraId="240CDDA1" w14:textId="77777777" w:rsidR="00732084" w:rsidRPr="008404AF" w:rsidRDefault="0073208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1C9F3279" w14:textId="77777777" w:rsidR="00732084" w:rsidRPr="008404AF" w:rsidRDefault="00732084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  <w:proofErr w:type="spellStart"/>
            <w:r w:rsidRPr="008404AF">
              <w:rPr>
                <w:rFonts w:cs="Arial"/>
                <w:sz w:val="18"/>
                <w:szCs w:val="18"/>
              </w:rPr>
              <w:t>SOLA-Messwerkzeuge</w:t>
            </w:r>
            <w:proofErr w:type="spellEnd"/>
            <w:r w:rsidRPr="008404AF">
              <w:rPr>
                <w:rFonts w:cs="Arial"/>
                <w:sz w:val="18"/>
                <w:szCs w:val="18"/>
              </w:rPr>
              <w:t xml:space="preserve"> GmbH</w:t>
            </w:r>
          </w:p>
          <w:p w14:paraId="225FFC4A" w14:textId="77777777" w:rsidR="00732084" w:rsidRPr="008404AF" w:rsidRDefault="00732084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8404AF">
              <w:rPr>
                <w:rFonts w:cs="Arial"/>
                <w:sz w:val="18"/>
                <w:szCs w:val="18"/>
              </w:rPr>
              <w:t>Unteres Tobel 25</w:t>
            </w:r>
          </w:p>
          <w:p w14:paraId="575E5C6D" w14:textId="77777777" w:rsidR="00732084" w:rsidRDefault="00732084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8404AF">
              <w:rPr>
                <w:rFonts w:cs="Arial"/>
                <w:sz w:val="18"/>
                <w:szCs w:val="18"/>
              </w:rPr>
              <w:t>6840 Götzis</w:t>
            </w:r>
            <w:r w:rsidR="009A2B60">
              <w:rPr>
                <w:rFonts w:cs="Arial"/>
                <w:sz w:val="18"/>
                <w:szCs w:val="18"/>
              </w:rPr>
              <w:t>, Austria</w:t>
            </w:r>
          </w:p>
          <w:p w14:paraId="5A0CAE9E" w14:textId="77777777" w:rsidR="00DE72D6" w:rsidRPr="008404AF" w:rsidRDefault="00DE72D6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393C841" w14:textId="77777777" w:rsidR="009A2B60" w:rsidRDefault="009A2B60" w:rsidP="009A2B60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 +43 5523 53380-0</w:t>
            </w:r>
          </w:p>
          <w:p w14:paraId="47762BD2" w14:textId="253B37DC" w:rsidR="00732084" w:rsidRPr="00DE72D6" w:rsidRDefault="00D52D0B" w:rsidP="009A2B60">
            <w:pPr>
              <w:spacing w:line="360" w:lineRule="auto"/>
              <w:rPr>
                <w:rStyle w:val="Hyperlink"/>
                <w:rFonts w:cs="Arial"/>
                <w:color w:val="auto"/>
                <w:sz w:val="18"/>
                <w:szCs w:val="18"/>
                <w:u w:val="none"/>
              </w:rPr>
            </w:pPr>
            <w:hyperlink r:id="rId13" w:history="1">
              <w:r w:rsidR="00DE72D6" w:rsidRPr="00FD2868">
                <w:rPr>
                  <w:rStyle w:val="Hyperlink"/>
                  <w:rFonts w:cs="Arial"/>
                  <w:sz w:val="18"/>
                  <w:szCs w:val="18"/>
                </w:rPr>
                <w:t>sola@sola.at</w:t>
              </w:r>
            </w:hyperlink>
          </w:p>
          <w:p w14:paraId="1B7BF8B3" w14:textId="77777777" w:rsidR="00DE72D6" w:rsidRPr="008404AF" w:rsidRDefault="00D52D0B" w:rsidP="009A2B60">
            <w:pPr>
              <w:spacing w:line="360" w:lineRule="auto"/>
              <w:rPr>
                <w:rFonts w:cs="Arial"/>
                <w:sz w:val="18"/>
                <w:szCs w:val="18"/>
              </w:rPr>
            </w:pPr>
            <w:hyperlink r:id="rId14" w:history="1">
              <w:r w:rsidR="00DE72D6" w:rsidRPr="00FD2868">
                <w:rPr>
                  <w:rStyle w:val="Hyperlink"/>
                  <w:rFonts w:cs="Arial"/>
                  <w:sz w:val="18"/>
                  <w:szCs w:val="18"/>
                </w:rPr>
                <w:t>www.sola.at</w:t>
              </w:r>
            </w:hyperlink>
            <w:r w:rsidR="00DE72D6">
              <w:rPr>
                <w:rStyle w:val="Hyperlink"/>
                <w:rFonts w:cs="Arial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799103BD" w14:textId="77777777" w:rsidR="004F6BD4" w:rsidRDefault="004F6BD4" w:rsidP="008404AF">
      <w:pPr>
        <w:pStyle w:val="StandardWeb"/>
        <w:spacing w:line="360" w:lineRule="auto"/>
        <w:rPr>
          <w:rFonts w:ascii="Arial" w:hAnsi="Arial" w:cs="Arial"/>
          <w:sz w:val="18"/>
          <w:szCs w:val="18"/>
        </w:rPr>
      </w:pPr>
    </w:p>
    <w:p w14:paraId="4B495DE0" w14:textId="77777777" w:rsidR="0068546D" w:rsidRDefault="00F5494D" w:rsidP="008404AF">
      <w:pPr>
        <w:pStyle w:val="StandardWeb"/>
        <w:spacing w:line="360" w:lineRule="auto"/>
        <w:rPr>
          <w:rFonts w:ascii="Arial" w:hAnsi="Arial" w:cs="Arial"/>
          <w:sz w:val="18"/>
          <w:szCs w:val="18"/>
        </w:rPr>
      </w:pPr>
      <w:r w:rsidRPr="008404AF">
        <w:rPr>
          <w:rFonts w:ascii="Arial" w:hAnsi="Arial" w:cs="Arial"/>
          <w:b/>
          <w:sz w:val="18"/>
          <w:szCs w:val="18"/>
        </w:rPr>
        <w:t>Weitere Pressemeldungen und digitale Pressemappen</w:t>
      </w:r>
      <w:r w:rsidR="0068546D">
        <w:rPr>
          <w:rFonts w:ascii="Arial" w:hAnsi="Arial" w:cs="Arial"/>
          <w:sz w:val="18"/>
          <w:szCs w:val="18"/>
        </w:rPr>
        <w:t xml:space="preserve">: </w:t>
      </w:r>
      <w:hyperlink r:id="rId15" w:history="1">
        <w:r w:rsidR="0068546D" w:rsidRPr="00FD2868">
          <w:rPr>
            <w:rStyle w:val="Hyperlink"/>
            <w:rFonts w:ascii="Arial" w:hAnsi="Arial" w:cs="Arial"/>
            <w:sz w:val="18"/>
            <w:szCs w:val="18"/>
          </w:rPr>
          <w:t>https://www.sola.at/de-at/ueber-sola/presse</w:t>
        </w:r>
      </w:hyperlink>
      <w:r w:rsidR="0068546D">
        <w:rPr>
          <w:rFonts w:ascii="Arial" w:hAnsi="Arial" w:cs="Arial"/>
          <w:sz w:val="18"/>
          <w:szCs w:val="18"/>
        </w:rPr>
        <w:t xml:space="preserve"> </w:t>
      </w:r>
    </w:p>
    <w:p w14:paraId="1AA81E1A" w14:textId="51AE229E" w:rsidR="00B15193" w:rsidRPr="00B15193" w:rsidRDefault="00B15193" w:rsidP="007802B6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 w:rsidRPr="00B15193">
        <w:rPr>
          <w:rFonts w:cs="Arial"/>
          <w:b/>
          <w:bCs/>
          <w:sz w:val="18"/>
          <w:szCs w:val="18"/>
        </w:rPr>
        <w:t xml:space="preserve">Über </w:t>
      </w:r>
      <w:proofErr w:type="spellStart"/>
      <w:r w:rsidRPr="00B15193">
        <w:rPr>
          <w:rFonts w:cs="Arial"/>
          <w:b/>
          <w:bCs/>
          <w:sz w:val="18"/>
          <w:szCs w:val="18"/>
        </w:rPr>
        <w:t>SOLA-Messwerkzeuge</w:t>
      </w:r>
      <w:proofErr w:type="spellEnd"/>
      <w:r w:rsidRPr="00B15193">
        <w:rPr>
          <w:rFonts w:cs="Arial"/>
          <w:b/>
          <w:bCs/>
          <w:sz w:val="18"/>
          <w:szCs w:val="18"/>
        </w:rPr>
        <w:t xml:space="preserve"> GmbH:</w:t>
      </w:r>
    </w:p>
    <w:p w14:paraId="798789D1" w14:textId="4391D958" w:rsidR="006B146E" w:rsidRPr="006B146E" w:rsidRDefault="00611EE6" w:rsidP="007802B6">
      <w:pPr>
        <w:autoSpaceDE w:val="0"/>
        <w:autoSpaceDN w:val="0"/>
        <w:adjustRightInd w:val="0"/>
        <w:jc w:val="both"/>
        <w:rPr>
          <w:rFonts w:cs="Arial"/>
          <w:color w:val="0000FF" w:themeColor="hyperlink"/>
          <w:sz w:val="18"/>
          <w:szCs w:val="18"/>
          <w:u w:val="single"/>
        </w:rPr>
      </w:pPr>
      <w:r>
        <w:rPr>
          <w:rFonts w:cs="Arial"/>
          <w:sz w:val="18"/>
          <w:szCs w:val="18"/>
        </w:rPr>
        <w:t xml:space="preserve">Seit </w:t>
      </w:r>
      <w:r w:rsidR="00D1638C">
        <w:rPr>
          <w:rFonts w:cs="Arial"/>
          <w:sz w:val="18"/>
          <w:szCs w:val="18"/>
        </w:rPr>
        <w:t xml:space="preserve">über </w:t>
      </w:r>
      <w:r>
        <w:rPr>
          <w:rFonts w:cs="Arial"/>
          <w:sz w:val="18"/>
          <w:szCs w:val="18"/>
        </w:rPr>
        <w:t>7</w:t>
      </w:r>
      <w:r w:rsidR="00B15193">
        <w:rPr>
          <w:rFonts w:cs="Arial"/>
          <w:sz w:val="18"/>
          <w:szCs w:val="18"/>
        </w:rPr>
        <w:t>5</w:t>
      </w:r>
      <w:r w:rsidR="0068546D">
        <w:rPr>
          <w:rFonts w:cs="Arial"/>
          <w:sz w:val="18"/>
          <w:szCs w:val="18"/>
        </w:rPr>
        <w:t xml:space="preserve"> Jahren kennzeichnet die Marke </w:t>
      </w:r>
      <w:r w:rsidR="004207D8" w:rsidRPr="008404AF">
        <w:rPr>
          <w:rFonts w:cs="Arial"/>
          <w:sz w:val="18"/>
          <w:szCs w:val="18"/>
        </w:rPr>
        <w:t xml:space="preserve">SOLA perfekte Messwerkzeuge. </w:t>
      </w:r>
      <w:r w:rsidR="0068546D">
        <w:rPr>
          <w:rFonts w:cs="Arial"/>
          <w:sz w:val="18"/>
          <w:szCs w:val="18"/>
        </w:rPr>
        <w:t xml:space="preserve">Als </w:t>
      </w:r>
      <w:r w:rsidR="004207D8" w:rsidRPr="008404AF">
        <w:rPr>
          <w:rFonts w:cs="Arial"/>
          <w:sz w:val="18"/>
          <w:szCs w:val="18"/>
        </w:rPr>
        <w:t xml:space="preserve">Spezialist für das Messen und Markieren </w:t>
      </w:r>
      <w:r w:rsidR="007802B6">
        <w:rPr>
          <w:rFonts w:cs="Arial"/>
          <w:sz w:val="18"/>
          <w:szCs w:val="18"/>
        </w:rPr>
        <w:t>bietet der österreichische Marktführer für Premium-Wasserwaagen ein</w:t>
      </w:r>
      <w:r w:rsidR="004207D8" w:rsidRPr="008404AF">
        <w:rPr>
          <w:rFonts w:cs="Arial"/>
          <w:sz w:val="18"/>
          <w:szCs w:val="18"/>
        </w:rPr>
        <w:t xml:space="preserve"> breites Produktsortiment, </w:t>
      </w:r>
      <w:r w:rsidR="007802B6">
        <w:rPr>
          <w:rFonts w:cs="Arial"/>
          <w:sz w:val="18"/>
          <w:szCs w:val="18"/>
        </w:rPr>
        <w:t xml:space="preserve">das </w:t>
      </w:r>
      <w:r w:rsidR="00E8312D">
        <w:rPr>
          <w:rFonts w:cs="Arial"/>
          <w:sz w:val="18"/>
          <w:szCs w:val="18"/>
        </w:rPr>
        <w:t xml:space="preserve">neben Wasserwaagen </w:t>
      </w:r>
      <w:r w:rsidR="007802B6">
        <w:rPr>
          <w:rFonts w:cs="Arial"/>
          <w:sz w:val="18"/>
          <w:szCs w:val="18"/>
        </w:rPr>
        <w:t>unter anderem</w:t>
      </w:r>
      <w:r w:rsidR="007802B6" w:rsidRPr="008404AF">
        <w:rPr>
          <w:rFonts w:cs="Arial"/>
          <w:sz w:val="18"/>
          <w:szCs w:val="18"/>
        </w:rPr>
        <w:t xml:space="preserve"> </w:t>
      </w:r>
      <w:r w:rsidR="007802B6">
        <w:rPr>
          <w:rFonts w:cs="Arial"/>
          <w:sz w:val="18"/>
          <w:szCs w:val="18"/>
        </w:rPr>
        <w:t>Setz</w:t>
      </w:r>
      <w:r w:rsidR="007802B6" w:rsidRPr="008404AF">
        <w:rPr>
          <w:rFonts w:cs="Arial"/>
          <w:sz w:val="18"/>
          <w:szCs w:val="18"/>
        </w:rPr>
        <w:t xml:space="preserve">- und Abziehlatten, </w:t>
      </w:r>
      <w:r w:rsidR="00E8312D">
        <w:rPr>
          <w:rFonts w:cs="Arial"/>
          <w:sz w:val="18"/>
          <w:szCs w:val="18"/>
        </w:rPr>
        <w:t xml:space="preserve">Gliedermaßstäbe, </w:t>
      </w:r>
      <w:r w:rsidR="00A9119A">
        <w:rPr>
          <w:rFonts w:cs="Arial"/>
          <w:sz w:val="18"/>
          <w:szCs w:val="18"/>
        </w:rPr>
        <w:t>Bandmaße</w:t>
      </w:r>
      <w:r w:rsidR="007802B6" w:rsidRPr="008404AF">
        <w:rPr>
          <w:rFonts w:cs="Arial"/>
          <w:sz w:val="18"/>
          <w:szCs w:val="18"/>
        </w:rPr>
        <w:t xml:space="preserve">, Winkel, </w:t>
      </w:r>
      <w:r w:rsidR="00195099">
        <w:rPr>
          <w:rFonts w:cs="Arial"/>
          <w:sz w:val="18"/>
          <w:szCs w:val="18"/>
        </w:rPr>
        <w:t xml:space="preserve">Messräder, </w:t>
      </w:r>
      <w:r w:rsidR="007802B6" w:rsidRPr="008404AF">
        <w:rPr>
          <w:rFonts w:cs="Arial"/>
          <w:sz w:val="18"/>
          <w:szCs w:val="18"/>
        </w:rPr>
        <w:t>Markierwerkzeuge</w:t>
      </w:r>
      <w:r w:rsidR="00A9119A">
        <w:rPr>
          <w:rFonts w:cs="Arial"/>
          <w:sz w:val="18"/>
          <w:szCs w:val="18"/>
        </w:rPr>
        <w:t xml:space="preserve"> sowie</w:t>
      </w:r>
      <w:r w:rsidR="007802B6" w:rsidRPr="008404AF">
        <w:rPr>
          <w:rFonts w:cs="Arial"/>
          <w:sz w:val="18"/>
          <w:szCs w:val="18"/>
        </w:rPr>
        <w:t xml:space="preserve"> Laser</w:t>
      </w:r>
      <w:r w:rsidR="00A9119A">
        <w:rPr>
          <w:rFonts w:cs="Arial"/>
          <w:sz w:val="18"/>
          <w:szCs w:val="18"/>
        </w:rPr>
        <w:t>geräte</w:t>
      </w:r>
      <w:r w:rsidR="007802B6" w:rsidRPr="008404AF">
        <w:rPr>
          <w:rFonts w:cs="Arial"/>
          <w:sz w:val="18"/>
          <w:szCs w:val="18"/>
        </w:rPr>
        <w:t xml:space="preserve"> umfasst.</w:t>
      </w:r>
      <w:r w:rsidR="007802B6">
        <w:rPr>
          <w:rFonts w:cs="Arial"/>
          <w:sz w:val="18"/>
          <w:szCs w:val="18"/>
        </w:rPr>
        <w:t xml:space="preserve"> SOLA verfolgt dabei </w:t>
      </w:r>
      <w:r w:rsidR="004207D8" w:rsidRPr="008404AF">
        <w:rPr>
          <w:rFonts w:cs="Arial"/>
          <w:sz w:val="18"/>
          <w:szCs w:val="18"/>
        </w:rPr>
        <w:t xml:space="preserve">den Ansatz, Produkte so nah wie möglich an den Bedürfnissen </w:t>
      </w:r>
      <w:r w:rsidR="007802B6">
        <w:rPr>
          <w:rFonts w:cs="Arial"/>
          <w:sz w:val="18"/>
          <w:szCs w:val="18"/>
        </w:rPr>
        <w:t>der Kunden</w:t>
      </w:r>
      <w:r w:rsidR="004207D8" w:rsidRPr="008404AF">
        <w:rPr>
          <w:rFonts w:cs="Arial"/>
          <w:sz w:val="18"/>
          <w:szCs w:val="18"/>
        </w:rPr>
        <w:t xml:space="preserve"> zu entwickeln und kontinuierlich zu optimieren.</w:t>
      </w:r>
      <w:r w:rsidR="007802B6">
        <w:rPr>
          <w:rFonts w:cs="Arial"/>
          <w:sz w:val="18"/>
          <w:szCs w:val="18"/>
        </w:rPr>
        <w:t xml:space="preserve"> </w:t>
      </w:r>
      <w:r w:rsidR="007802B6" w:rsidRPr="007802B6">
        <w:rPr>
          <w:rFonts w:cs="Arial"/>
          <w:sz w:val="18"/>
          <w:szCs w:val="18"/>
        </w:rPr>
        <w:t>1949 gegründet, ist SOLA heute in</w:t>
      </w:r>
      <w:r w:rsidR="00CD73E3">
        <w:rPr>
          <w:rFonts w:cs="Arial"/>
          <w:sz w:val="18"/>
          <w:szCs w:val="18"/>
        </w:rPr>
        <w:t xml:space="preserve"> über</w:t>
      </w:r>
      <w:r w:rsidR="007802B6" w:rsidRPr="007802B6">
        <w:rPr>
          <w:rFonts w:cs="Arial"/>
          <w:sz w:val="18"/>
          <w:szCs w:val="18"/>
        </w:rPr>
        <w:t xml:space="preserve"> </w:t>
      </w:r>
      <w:r w:rsidR="00CD73E3">
        <w:rPr>
          <w:rFonts w:cs="Arial"/>
          <w:sz w:val="18"/>
          <w:szCs w:val="18"/>
        </w:rPr>
        <w:t>8</w:t>
      </w:r>
      <w:r w:rsidR="007802B6" w:rsidRPr="007802B6">
        <w:rPr>
          <w:rFonts w:cs="Arial"/>
          <w:sz w:val="18"/>
          <w:szCs w:val="18"/>
        </w:rPr>
        <w:t xml:space="preserve">0 Ländern weltweit präsent. </w:t>
      </w:r>
      <w:r w:rsidR="000D1D63">
        <w:rPr>
          <w:rFonts w:cs="Arial"/>
          <w:sz w:val="18"/>
          <w:szCs w:val="18"/>
        </w:rPr>
        <w:t>6</w:t>
      </w:r>
      <w:r w:rsidR="007802B6" w:rsidRPr="007802B6">
        <w:rPr>
          <w:rFonts w:cs="Arial"/>
          <w:sz w:val="18"/>
          <w:szCs w:val="18"/>
        </w:rPr>
        <w:t xml:space="preserve">5 % aller Produkte werden am Standort Götzis/Österreich produziert. Hier entwickeln, fertigen und vertreiben 200 </w:t>
      </w:r>
      <w:proofErr w:type="spellStart"/>
      <w:proofErr w:type="gramStart"/>
      <w:r w:rsidR="007802B6" w:rsidRPr="007802B6">
        <w:rPr>
          <w:rFonts w:cs="Arial"/>
          <w:sz w:val="18"/>
          <w:szCs w:val="18"/>
        </w:rPr>
        <w:t>Mitarbeiter</w:t>
      </w:r>
      <w:r w:rsidR="0033732C">
        <w:rPr>
          <w:rFonts w:cs="Arial"/>
          <w:sz w:val="18"/>
          <w:szCs w:val="18"/>
        </w:rPr>
        <w:t>:</w:t>
      </w:r>
      <w:r w:rsidR="00AC7B8B">
        <w:rPr>
          <w:rFonts w:cs="Arial"/>
          <w:sz w:val="18"/>
          <w:szCs w:val="18"/>
        </w:rPr>
        <w:t>innen</w:t>
      </w:r>
      <w:proofErr w:type="spellEnd"/>
      <w:proofErr w:type="gramEnd"/>
      <w:r w:rsidR="007802B6" w:rsidRPr="007802B6">
        <w:rPr>
          <w:rFonts w:cs="Arial"/>
          <w:sz w:val="18"/>
          <w:szCs w:val="18"/>
        </w:rPr>
        <w:t xml:space="preserve"> eine Produktpalette, die über 1.500 Artikel umfasst. Die hohen Qualitätsstandards, die sich SOLA selbst gestellt hat, werden in eigenen Labors und Testeinrichtungen fortlaufend</w:t>
      </w:r>
      <w:r w:rsidR="007802B6">
        <w:rPr>
          <w:rFonts w:cs="Arial"/>
          <w:sz w:val="18"/>
          <w:szCs w:val="18"/>
        </w:rPr>
        <w:t xml:space="preserve"> </w:t>
      </w:r>
      <w:r w:rsidR="007802B6" w:rsidRPr="007802B6">
        <w:rPr>
          <w:rFonts w:cs="Arial"/>
          <w:sz w:val="18"/>
          <w:szCs w:val="18"/>
        </w:rPr>
        <w:t>überprüft.</w:t>
      </w:r>
      <w:r w:rsidR="007802B6">
        <w:rPr>
          <w:rFonts w:cs="Arial"/>
          <w:sz w:val="18"/>
          <w:szCs w:val="18"/>
        </w:rPr>
        <w:t xml:space="preserve"> </w:t>
      </w:r>
      <w:r w:rsidR="008F780E">
        <w:rPr>
          <w:rFonts w:cs="Arial"/>
          <w:sz w:val="18"/>
          <w:szCs w:val="18"/>
        </w:rPr>
        <w:t>Mehr</w:t>
      </w:r>
      <w:r w:rsidR="007802B6">
        <w:rPr>
          <w:rFonts w:cs="Arial"/>
          <w:sz w:val="18"/>
          <w:szCs w:val="18"/>
        </w:rPr>
        <w:t xml:space="preserve"> Infos unter </w:t>
      </w:r>
      <w:hyperlink r:id="rId16" w:history="1">
        <w:r w:rsidR="007802B6" w:rsidRPr="00FD2868">
          <w:rPr>
            <w:rStyle w:val="Hyperlink"/>
            <w:rFonts w:cs="Arial"/>
            <w:sz w:val="18"/>
            <w:szCs w:val="18"/>
          </w:rPr>
          <w:t>www.sola.at</w:t>
        </w:r>
      </w:hyperlink>
    </w:p>
    <w:p w14:paraId="0DD72B16" w14:textId="129CB0C2" w:rsidR="006B146E" w:rsidRDefault="006B146E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  <w:lang w:val="de-AT"/>
        </w:rPr>
      </w:pPr>
    </w:p>
    <w:p w14:paraId="2035AAB7" w14:textId="77777777" w:rsidR="006B146E" w:rsidRDefault="006B146E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  <w:lang w:val="de-AT"/>
        </w:rPr>
      </w:pPr>
    </w:p>
    <w:p w14:paraId="67B94B42" w14:textId="59543530" w:rsidR="00F57217" w:rsidRDefault="00937999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  <w:lang w:val="de-AT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9228FF4" wp14:editId="176AD443">
            <wp:simplePos x="0" y="0"/>
            <wp:positionH relativeFrom="column">
              <wp:posOffset>-15240</wp:posOffset>
            </wp:positionH>
            <wp:positionV relativeFrom="paragraph">
              <wp:posOffset>310412</wp:posOffset>
            </wp:positionV>
            <wp:extent cx="217805" cy="217805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"/>
        <w:gridCol w:w="8057"/>
      </w:tblGrid>
      <w:tr w:rsidR="00937999" w:rsidRPr="00F57217" w14:paraId="1206F285" w14:textId="77777777" w:rsidTr="00937999">
        <w:trPr>
          <w:trHeight w:val="311"/>
        </w:trPr>
        <w:tc>
          <w:tcPr>
            <w:tcW w:w="431" w:type="dxa"/>
            <w:vAlign w:val="center"/>
          </w:tcPr>
          <w:p w14:paraId="22C88DA3" w14:textId="49F7D48E" w:rsidR="00F57217" w:rsidRPr="00F57217" w:rsidRDefault="00937999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61B1EB0" wp14:editId="4DE1C35F">
                  <wp:simplePos x="0" y="0"/>
                  <wp:positionH relativeFrom="column">
                    <wp:posOffset>-73660</wp:posOffset>
                  </wp:positionH>
                  <wp:positionV relativeFrom="paragraph">
                    <wp:posOffset>-4445</wp:posOffset>
                  </wp:positionV>
                  <wp:extent cx="187325" cy="187325"/>
                  <wp:effectExtent l="0" t="0" r="3175" b="3175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57" w:type="dxa"/>
            <w:vAlign w:val="center"/>
          </w:tcPr>
          <w:p w14:paraId="02EE7B90" w14:textId="77777777" w:rsidR="00F57217" w:rsidRPr="00F57217" w:rsidRDefault="00D52D0B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hyperlink r:id="rId19" w:history="1">
              <w:r w:rsidR="00F57217" w:rsidRPr="00F57217">
                <w:rPr>
                  <w:rStyle w:val="Hyperlink"/>
                  <w:rFonts w:cs="HelveticaNeue-BoldCond"/>
                  <w:bCs/>
                  <w:sz w:val="18"/>
                  <w:szCs w:val="18"/>
                  <w:lang w:val="de-AT"/>
                </w:rPr>
                <w:t>https://www.instagram.com/solameasuringtools</w:t>
              </w:r>
            </w:hyperlink>
          </w:p>
        </w:tc>
      </w:tr>
      <w:tr w:rsidR="00937999" w:rsidRPr="00F57217" w14:paraId="49107A49" w14:textId="77777777" w:rsidTr="00937999">
        <w:tc>
          <w:tcPr>
            <w:tcW w:w="431" w:type="dxa"/>
            <w:vAlign w:val="center"/>
          </w:tcPr>
          <w:p w14:paraId="2F929C6E" w14:textId="744BBA31" w:rsidR="00F57217" w:rsidRPr="00D3048B" w:rsidRDefault="00F57217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</w:rPr>
            </w:pPr>
          </w:p>
        </w:tc>
        <w:tc>
          <w:tcPr>
            <w:tcW w:w="8057" w:type="dxa"/>
            <w:vAlign w:val="center"/>
          </w:tcPr>
          <w:p w14:paraId="2687F6B6" w14:textId="77777777" w:rsidR="00F57217" w:rsidRPr="00F57217" w:rsidRDefault="00D52D0B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hyperlink r:id="rId20" w:history="1">
              <w:r w:rsidR="00F57217" w:rsidRPr="00F57217">
                <w:rPr>
                  <w:rStyle w:val="Hyperlink"/>
                  <w:rFonts w:cs="HelveticaNeue-BoldCond"/>
                  <w:bCs/>
                  <w:sz w:val="18"/>
                  <w:szCs w:val="18"/>
                  <w:lang w:val="de-AT"/>
                </w:rPr>
                <w:t>https://www.facebook.com/SOLAMesswerkzeuge/</w:t>
              </w:r>
            </w:hyperlink>
          </w:p>
        </w:tc>
      </w:tr>
      <w:tr w:rsidR="00937999" w:rsidRPr="00F57217" w14:paraId="513ABF73" w14:textId="77777777" w:rsidTr="00937999">
        <w:tc>
          <w:tcPr>
            <w:tcW w:w="431" w:type="dxa"/>
            <w:vAlign w:val="center"/>
          </w:tcPr>
          <w:p w14:paraId="18301804" w14:textId="12306E89" w:rsidR="00F57217" w:rsidRPr="00F57217" w:rsidRDefault="00937999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30AFEAA" wp14:editId="136A71AA">
                  <wp:simplePos x="0" y="0"/>
                  <wp:positionH relativeFrom="column">
                    <wp:posOffset>-73638</wp:posOffset>
                  </wp:positionH>
                  <wp:positionV relativeFrom="paragraph">
                    <wp:posOffset>-1189</wp:posOffset>
                  </wp:positionV>
                  <wp:extent cx="190734" cy="189792"/>
                  <wp:effectExtent l="0" t="0" r="0" b="127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34" cy="189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57" w:type="dxa"/>
            <w:vAlign w:val="center"/>
          </w:tcPr>
          <w:p w14:paraId="08160E99" w14:textId="0C7CA6E4" w:rsidR="00F57217" w:rsidRPr="00F57217" w:rsidRDefault="008379FC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r w:rsidRPr="008379FC">
              <w:rPr>
                <w:rStyle w:val="Hyperlink"/>
                <w:rFonts w:cs="HelveticaNeue-BoldCond"/>
                <w:bCs/>
                <w:sz w:val="18"/>
                <w:szCs w:val="18"/>
                <w:lang w:val="de-AT"/>
              </w:rPr>
              <w:t>https://www.youtube.com/c/SOLAInternational</w:t>
            </w:r>
          </w:p>
        </w:tc>
      </w:tr>
      <w:tr w:rsidR="00937999" w:rsidRPr="00F57217" w14:paraId="52169D9A" w14:textId="77777777" w:rsidTr="00937999">
        <w:trPr>
          <w:trHeight w:val="346"/>
        </w:trPr>
        <w:tc>
          <w:tcPr>
            <w:tcW w:w="431" w:type="dxa"/>
            <w:vAlign w:val="center"/>
          </w:tcPr>
          <w:p w14:paraId="55CF7DA3" w14:textId="167121BF" w:rsidR="00F57217" w:rsidRPr="00D3048B" w:rsidRDefault="00937999" w:rsidP="00937999">
            <w:pPr>
              <w:spacing w:line="360" w:lineRule="auto"/>
              <w:ind w:left="-115"/>
              <w:rPr>
                <w:rFonts w:cs="Arial"/>
                <w:noProof/>
                <w:sz w:val="18"/>
                <w:szCs w:val="18"/>
                <w:lang w:eastAsia="de-AT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ADA2F6" wp14:editId="36C192BE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-4445</wp:posOffset>
                  </wp:positionV>
                  <wp:extent cx="176530" cy="176530"/>
                  <wp:effectExtent l="0" t="0" r="0" b="0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57" w:type="dxa"/>
            <w:vAlign w:val="center"/>
          </w:tcPr>
          <w:p w14:paraId="1413AE69" w14:textId="77777777" w:rsidR="00F57217" w:rsidRPr="00F57217" w:rsidRDefault="00D52D0B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hyperlink r:id="rId23" w:history="1">
              <w:r w:rsidR="00F57217" w:rsidRPr="00F57217">
                <w:rPr>
                  <w:rStyle w:val="Hyperlink"/>
                  <w:rFonts w:cs="HelveticaNeue-BoldCond"/>
                  <w:bCs/>
                  <w:sz w:val="18"/>
                  <w:szCs w:val="18"/>
                  <w:lang w:val="de-AT"/>
                </w:rPr>
                <w:t>https://www.linkedin.com/company/sola-measuring-tools</w:t>
              </w:r>
            </w:hyperlink>
          </w:p>
        </w:tc>
      </w:tr>
    </w:tbl>
    <w:p w14:paraId="5E097065" w14:textId="38ADEEDA" w:rsidR="00D3048B" w:rsidRPr="00D3048B" w:rsidRDefault="00D3048B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sectPr w:rsidR="00D3048B" w:rsidRPr="00D3048B" w:rsidSect="00BE3820">
      <w:headerReference w:type="default" r:id="rId24"/>
      <w:footerReference w:type="even" r:id="rId25"/>
      <w:footerReference w:type="default" r:id="rId26"/>
      <w:pgSz w:w="11900" w:h="16840"/>
      <w:pgMar w:top="2268" w:right="170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2E9EB" w14:textId="77777777" w:rsidR="0086057B" w:rsidRDefault="0086057B" w:rsidP="007E50D9">
      <w:r>
        <w:separator/>
      </w:r>
    </w:p>
  </w:endnote>
  <w:endnote w:type="continuationSeparator" w:id="0">
    <w:p w14:paraId="628637EA" w14:textId="77777777" w:rsidR="0086057B" w:rsidRDefault="0086057B" w:rsidP="007E5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HelveticaNeueLT W1G 45 Lt">
    <w:panose1 w:val="020B0403020202020204"/>
    <w:charset w:val="00"/>
    <w:family w:val="swiss"/>
    <w:notTrueType/>
    <w:pitch w:val="variable"/>
    <w:sig w:usb0="A00002AF" w:usb1="5000205B" w:usb2="00000000" w:usb3="00000000" w:csb0="0000009F" w:csb1="00000000"/>
  </w:font>
  <w:font w:name="HelveticaNeue-BoldCon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7CEC1" w14:textId="77777777" w:rsidR="0086057B" w:rsidRDefault="0086057B" w:rsidP="00484EE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6C36866" w14:textId="77777777" w:rsidR="0086057B" w:rsidRDefault="0086057B" w:rsidP="007E50D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6392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C8ED3" w14:textId="77777777" w:rsidR="0086057B" w:rsidRDefault="0086057B">
            <w:pPr>
              <w:pStyle w:val="Fuzeile"/>
              <w:jc w:val="right"/>
            </w:pPr>
            <w:r w:rsidRPr="009A2B60">
              <w:rPr>
                <w:bCs/>
                <w:sz w:val="20"/>
                <w:szCs w:val="20"/>
              </w:rPr>
              <w:fldChar w:fldCharType="begin"/>
            </w:r>
            <w:r w:rsidRPr="009A2B60">
              <w:rPr>
                <w:bCs/>
                <w:sz w:val="20"/>
                <w:szCs w:val="20"/>
              </w:rPr>
              <w:instrText>PAGE</w:instrText>
            </w:r>
            <w:r w:rsidRPr="009A2B60">
              <w:rPr>
                <w:bCs/>
                <w:sz w:val="20"/>
                <w:szCs w:val="20"/>
              </w:rPr>
              <w:fldChar w:fldCharType="separate"/>
            </w:r>
            <w:r w:rsidR="0008392B">
              <w:rPr>
                <w:bCs/>
                <w:noProof/>
                <w:sz w:val="20"/>
                <w:szCs w:val="20"/>
              </w:rPr>
              <w:t>4</w:t>
            </w:r>
            <w:r w:rsidRPr="009A2B60">
              <w:rPr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| </w:t>
            </w:r>
            <w:r w:rsidRPr="009A2B60">
              <w:rPr>
                <w:bCs/>
                <w:sz w:val="20"/>
                <w:szCs w:val="20"/>
              </w:rPr>
              <w:fldChar w:fldCharType="begin"/>
            </w:r>
            <w:r w:rsidRPr="009A2B60">
              <w:rPr>
                <w:bCs/>
                <w:sz w:val="20"/>
                <w:szCs w:val="20"/>
              </w:rPr>
              <w:instrText>NUMPAGES</w:instrText>
            </w:r>
            <w:r w:rsidRPr="009A2B60">
              <w:rPr>
                <w:bCs/>
                <w:sz w:val="20"/>
                <w:szCs w:val="20"/>
              </w:rPr>
              <w:fldChar w:fldCharType="separate"/>
            </w:r>
            <w:r w:rsidR="0008392B">
              <w:rPr>
                <w:bCs/>
                <w:noProof/>
                <w:sz w:val="20"/>
                <w:szCs w:val="20"/>
              </w:rPr>
              <w:t>4</w:t>
            </w:r>
            <w:r w:rsidRPr="009A2B60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E01B9B" w14:textId="77777777" w:rsidR="0086057B" w:rsidRPr="007E50D9" w:rsidRDefault="0086057B" w:rsidP="007E50D9">
    <w:pPr>
      <w:pStyle w:val="Fuzeile"/>
      <w:ind w:right="360"/>
      <w:rPr>
        <w:color w:val="808080" w:themeColor="background1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FB0EE" w14:textId="77777777" w:rsidR="0086057B" w:rsidRDefault="0086057B" w:rsidP="007E50D9">
      <w:r>
        <w:separator/>
      </w:r>
    </w:p>
  </w:footnote>
  <w:footnote w:type="continuationSeparator" w:id="0">
    <w:p w14:paraId="0B3CFF21" w14:textId="77777777" w:rsidR="0086057B" w:rsidRDefault="0086057B" w:rsidP="007E5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B2E6B" w14:textId="7D5917C9" w:rsidR="0086057B" w:rsidRDefault="00566403">
    <w:pPr>
      <w:pStyle w:val="Kopfzeile"/>
      <w:rPr>
        <w:b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7858C3C" wp14:editId="5D84C117">
          <wp:simplePos x="0" y="0"/>
          <wp:positionH relativeFrom="margin">
            <wp:posOffset>4205605</wp:posOffset>
          </wp:positionH>
          <wp:positionV relativeFrom="paragraph">
            <wp:posOffset>36830</wp:posOffset>
          </wp:positionV>
          <wp:extent cx="1674691" cy="612293"/>
          <wp:effectExtent l="0" t="0" r="190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4691" cy="61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B0780B" w14:textId="3E7C8C5E" w:rsidR="0086057B" w:rsidRPr="00CF4518" w:rsidRDefault="0086057B" w:rsidP="00566403">
    <w:pPr>
      <w:pStyle w:val="Kopfzeile"/>
      <w:tabs>
        <w:tab w:val="clear" w:pos="4536"/>
        <w:tab w:val="clear" w:pos="9072"/>
        <w:tab w:val="right" w:pos="8498"/>
      </w:tabs>
      <w:rPr>
        <w:b/>
      </w:rPr>
    </w:pPr>
    <w:r w:rsidRPr="00CF4518">
      <w:rPr>
        <w:b/>
      </w:rPr>
      <w:t>Presseservice</w:t>
    </w:r>
  </w:p>
  <w:p w14:paraId="59FA082D" w14:textId="5A77B47F" w:rsidR="0086057B" w:rsidRPr="00CF4518" w:rsidRDefault="0086057B" w:rsidP="00566403">
    <w:pPr>
      <w:pStyle w:val="Kopfzeile"/>
      <w:widowControl w:val="0"/>
      <w:tabs>
        <w:tab w:val="clear" w:pos="4536"/>
        <w:tab w:val="clear" w:pos="9072"/>
        <w:tab w:val="left" w:pos="6600"/>
        <w:tab w:val="right" w:pos="8498"/>
      </w:tabs>
      <w:rPr>
        <w:b/>
      </w:rPr>
    </w:pPr>
    <w:proofErr w:type="spellStart"/>
    <w:r w:rsidRPr="00CF4518">
      <w:rPr>
        <w:b/>
      </w:rPr>
      <w:t>SOLA-Messwerkzeuge</w:t>
    </w:r>
    <w:proofErr w:type="spellEnd"/>
    <w:r w:rsidRPr="00CF4518">
      <w:rPr>
        <w:b/>
      </w:rPr>
      <w:t xml:space="preserve"> GmbH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6.05pt;height:116.05pt" o:bullet="t">
        <v:imagedata r:id="rId1" o:title="flogo_RGB_HEX-114"/>
      </v:shape>
    </w:pict>
  </w:numPicBullet>
  <w:abstractNum w:abstractNumId="0" w15:restartNumberingAfterBreak="0">
    <w:nsid w:val="07625F80"/>
    <w:multiLevelType w:val="hybridMultilevel"/>
    <w:tmpl w:val="D7D21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E5D32"/>
    <w:multiLevelType w:val="multilevel"/>
    <w:tmpl w:val="24B0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7F292B"/>
    <w:multiLevelType w:val="hybridMultilevel"/>
    <w:tmpl w:val="C00C1BA4"/>
    <w:lvl w:ilvl="0" w:tplc="E15408E8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u w:color="C00000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190489"/>
    <w:multiLevelType w:val="hybridMultilevel"/>
    <w:tmpl w:val="379CBA3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9113D"/>
    <w:multiLevelType w:val="hybridMultilevel"/>
    <w:tmpl w:val="0CD4A0FC"/>
    <w:lvl w:ilvl="0" w:tplc="513CC38C">
      <w:numFmt w:val="bullet"/>
      <w:lvlText w:val=""/>
      <w:lvlJc w:val="left"/>
      <w:pPr>
        <w:ind w:left="64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de-DE" w:eastAsia="en-US" w:bidi="ar-SA"/>
      </w:rPr>
    </w:lvl>
    <w:lvl w:ilvl="1" w:tplc="4B38FADC">
      <w:numFmt w:val="bullet"/>
      <w:lvlText w:val="•"/>
      <w:lvlJc w:val="left"/>
      <w:pPr>
        <w:ind w:left="1278" w:hanging="284"/>
      </w:pPr>
      <w:rPr>
        <w:rFonts w:hint="default"/>
        <w:lang w:val="de-DE" w:eastAsia="en-US" w:bidi="ar-SA"/>
      </w:rPr>
    </w:lvl>
    <w:lvl w:ilvl="2" w:tplc="4E14BD3A">
      <w:numFmt w:val="bullet"/>
      <w:lvlText w:val="•"/>
      <w:lvlJc w:val="left"/>
      <w:pPr>
        <w:ind w:left="1916" w:hanging="284"/>
      </w:pPr>
      <w:rPr>
        <w:rFonts w:hint="default"/>
        <w:lang w:val="de-DE" w:eastAsia="en-US" w:bidi="ar-SA"/>
      </w:rPr>
    </w:lvl>
    <w:lvl w:ilvl="3" w:tplc="E26E15BA">
      <w:numFmt w:val="bullet"/>
      <w:lvlText w:val="•"/>
      <w:lvlJc w:val="left"/>
      <w:pPr>
        <w:ind w:left="2554" w:hanging="284"/>
      </w:pPr>
      <w:rPr>
        <w:rFonts w:hint="default"/>
        <w:lang w:val="de-DE" w:eastAsia="en-US" w:bidi="ar-SA"/>
      </w:rPr>
    </w:lvl>
    <w:lvl w:ilvl="4" w:tplc="09380D32">
      <w:numFmt w:val="bullet"/>
      <w:lvlText w:val="•"/>
      <w:lvlJc w:val="left"/>
      <w:pPr>
        <w:ind w:left="3192" w:hanging="284"/>
      </w:pPr>
      <w:rPr>
        <w:rFonts w:hint="default"/>
        <w:lang w:val="de-DE" w:eastAsia="en-US" w:bidi="ar-SA"/>
      </w:rPr>
    </w:lvl>
    <w:lvl w:ilvl="5" w:tplc="911A0252">
      <w:numFmt w:val="bullet"/>
      <w:lvlText w:val="•"/>
      <w:lvlJc w:val="left"/>
      <w:pPr>
        <w:ind w:left="3830" w:hanging="284"/>
      </w:pPr>
      <w:rPr>
        <w:rFonts w:hint="default"/>
        <w:lang w:val="de-DE" w:eastAsia="en-US" w:bidi="ar-SA"/>
      </w:rPr>
    </w:lvl>
    <w:lvl w:ilvl="6" w:tplc="6D7EF170">
      <w:numFmt w:val="bullet"/>
      <w:lvlText w:val="•"/>
      <w:lvlJc w:val="left"/>
      <w:pPr>
        <w:ind w:left="4468" w:hanging="284"/>
      </w:pPr>
      <w:rPr>
        <w:rFonts w:hint="default"/>
        <w:lang w:val="de-DE" w:eastAsia="en-US" w:bidi="ar-SA"/>
      </w:rPr>
    </w:lvl>
    <w:lvl w:ilvl="7" w:tplc="E8B64F9C">
      <w:numFmt w:val="bullet"/>
      <w:lvlText w:val="•"/>
      <w:lvlJc w:val="left"/>
      <w:pPr>
        <w:ind w:left="5106" w:hanging="284"/>
      </w:pPr>
      <w:rPr>
        <w:rFonts w:hint="default"/>
        <w:lang w:val="de-DE" w:eastAsia="en-US" w:bidi="ar-SA"/>
      </w:rPr>
    </w:lvl>
    <w:lvl w:ilvl="8" w:tplc="65B082A0">
      <w:numFmt w:val="bullet"/>
      <w:lvlText w:val="•"/>
      <w:lvlJc w:val="left"/>
      <w:pPr>
        <w:ind w:left="5744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59A14178"/>
    <w:multiLevelType w:val="hybridMultilevel"/>
    <w:tmpl w:val="A8507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168841">
    <w:abstractNumId w:val="0"/>
  </w:num>
  <w:num w:numId="2" w16cid:durableId="950668436">
    <w:abstractNumId w:val="5"/>
  </w:num>
  <w:num w:numId="3" w16cid:durableId="1702051213">
    <w:abstractNumId w:val="1"/>
  </w:num>
  <w:num w:numId="4" w16cid:durableId="1096630677">
    <w:abstractNumId w:val="2"/>
  </w:num>
  <w:num w:numId="5" w16cid:durableId="463815794">
    <w:abstractNumId w:val="3"/>
  </w:num>
  <w:num w:numId="6" w16cid:durableId="27343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C22"/>
    <w:rsid w:val="00001802"/>
    <w:rsid w:val="00003D27"/>
    <w:rsid w:val="00004E80"/>
    <w:rsid w:val="000055B9"/>
    <w:rsid w:val="000059B0"/>
    <w:rsid w:val="00015183"/>
    <w:rsid w:val="000241F0"/>
    <w:rsid w:val="000309C9"/>
    <w:rsid w:val="00031755"/>
    <w:rsid w:val="00034837"/>
    <w:rsid w:val="00034CF4"/>
    <w:rsid w:val="00037A25"/>
    <w:rsid w:val="00037A97"/>
    <w:rsid w:val="00040A02"/>
    <w:rsid w:val="00042884"/>
    <w:rsid w:val="00042AF5"/>
    <w:rsid w:val="00050032"/>
    <w:rsid w:val="00050CA0"/>
    <w:rsid w:val="00051AD7"/>
    <w:rsid w:val="00054D78"/>
    <w:rsid w:val="00065A0C"/>
    <w:rsid w:val="000666C1"/>
    <w:rsid w:val="0007323C"/>
    <w:rsid w:val="000807CD"/>
    <w:rsid w:val="0008392B"/>
    <w:rsid w:val="00085CD7"/>
    <w:rsid w:val="00086CDB"/>
    <w:rsid w:val="00087CF3"/>
    <w:rsid w:val="000914FC"/>
    <w:rsid w:val="00094753"/>
    <w:rsid w:val="000A3C52"/>
    <w:rsid w:val="000A5E24"/>
    <w:rsid w:val="000A6DE0"/>
    <w:rsid w:val="000A72D4"/>
    <w:rsid w:val="000B45CD"/>
    <w:rsid w:val="000B4A12"/>
    <w:rsid w:val="000B5276"/>
    <w:rsid w:val="000B631C"/>
    <w:rsid w:val="000C1422"/>
    <w:rsid w:val="000C306A"/>
    <w:rsid w:val="000C4DD9"/>
    <w:rsid w:val="000C61CD"/>
    <w:rsid w:val="000D1D63"/>
    <w:rsid w:val="000E03CF"/>
    <w:rsid w:val="000E3830"/>
    <w:rsid w:val="000E7BB7"/>
    <w:rsid w:val="000F2745"/>
    <w:rsid w:val="000F468B"/>
    <w:rsid w:val="000F5DE6"/>
    <w:rsid w:val="001014DF"/>
    <w:rsid w:val="00101812"/>
    <w:rsid w:val="001032BA"/>
    <w:rsid w:val="00104B97"/>
    <w:rsid w:val="001069ED"/>
    <w:rsid w:val="00107891"/>
    <w:rsid w:val="0011240B"/>
    <w:rsid w:val="00112799"/>
    <w:rsid w:val="00120AE9"/>
    <w:rsid w:val="00122F36"/>
    <w:rsid w:val="00122FBF"/>
    <w:rsid w:val="00123F49"/>
    <w:rsid w:val="00125E35"/>
    <w:rsid w:val="00126638"/>
    <w:rsid w:val="0013128A"/>
    <w:rsid w:val="00131E11"/>
    <w:rsid w:val="001324CE"/>
    <w:rsid w:val="001363BE"/>
    <w:rsid w:val="00143CE5"/>
    <w:rsid w:val="00145A7D"/>
    <w:rsid w:val="00147FC3"/>
    <w:rsid w:val="001501E6"/>
    <w:rsid w:val="0015052D"/>
    <w:rsid w:val="001510DD"/>
    <w:rsid w:val="00152F93"/>
    <w:rsid w:val="0015330D"/>
    <w:rsid w:val="00155FCE"/>
    <w:rsid w:val="001564D9"/>
    <w:rsid w:val="00157E47"/>
    <w:rsid w:val="001632AC"/>
    <w:rsid w:val="001667F8"/>
    <w:rsid w:val="00171E21"/>
    <w:rsid w:val="001759F6"/>
    <w:rsid w:val="001779E4"/>
    <w:rsid w:val="00180062"/>
    <w:rsid w:val="00185FD0"/>
    <w:rsid w:val="0019021C"/>
    <w:rsid w:val="00195099"/>
    <w:rsid w:val="001966D9"/>
    <w:rsid w:val="001A00F3"/>
    <w:rsid w:val="001A047B"/>
    <w:rsid w:val="001A113F"/>
    <w:rsid w:val="001A18C0"/>
    <w:rsid w:val="001A4258"/>
    <w:rsid w:val="001A5062"/>
    <w:rsid w:val="001B013D"/>
    <w:rsid w:val="001B268D"/>
    <w:rsid w:val="001B3FD5"/>
    <w:rsid w:val="001B50EC"/>
    <w:rsid w:val="001B54A8"/>
    <w:rsid w:val="001B5E67"/>
    <w:rsid w:val="001B6345"/>
    <w:rsid w:val="001C00CC"/>
    <w:rsid w:val="001C27FE"/>
    <w:rsid w:val="001C53C1"/>
    <w:rsid w:val="001C6B25"/>
    <w:rsid w:val="001D25C2"/>
    <w:rsid w:val="001D28CE"/>
    <w:rsid w:val="001D3342"/>
    <w:rsid w:val="001D61CA"/>
    <w:rsid w:val="001D63FC"/>
    <w:rsid w:val="001D6928"/>
    <w:rsid w:val="001E25EF"/>
    <w:rsid w:val="001E32B2"/>
    <w:rsid w:val="001F1C3B"/>
    <w:rsid w:val="00200F50"/>
    <w:rsid w:val="00201B3F"/>
    <w:rsid w:val="00201BA1"/>
    <w:rsid w:val="00204656"/>
    <w:rsid w:val="00206E91"/>
    <w:rsid w:val="0021298C"/>
    <w:rsid w:val="0021389F"/>
    <w:rsid w:val="00216F39"/>
    <w:rsid w:val="0022578B"/>
    <w:rsid w:val="00225C5F"/>
    <w:rsid w:val="00233B1E"/>
    <w:rsid w:val="00234EA4"/>
    <w:rsid w:val="00234FE6"/>
    <w:rsid w:val="00236DB9"/>
    <w:rsid w:val="00240B01"/>
    <w:rsid w:val="002419C8"/>
    <w:rsid w:val="0024311A"/>
    <w:rsid w:val="00244ED0"/>
    <w:rsid w:val="00250D96"/>
    <w:rsid w:val="00253F4B"/>
    <w:rsid w:val="002566E0"/>
    <w:rsid w:val="00256FC5"/>
    <w:rsid w:val="00260235"/>
    <w:rsid w:val="00274925"/>
    <w:rsid w:val="00276388"/>
    <w:rsid w:val="00283D15"/>
    <w:rsid w:val="00285721"/>
    <w:rsid w:val="00293FF9"/>
    <w:rsid w:val="0029547A"/>
    <w:rsid w:val="002961E1"/>
    <w:rsid w:val="002A1D80"/>
    <w:rsid w:val="002B0469"/>
    <w:rsid w:val="002B1AE5"/>
    <w:rsid w:val="002B3933"/>
    <w:rsid w:val="002B4CCD"/>
    <w:rsid w:val="002B55FB"/>
    <w:rsid w:val="002B7AD9"/>
    <w:rsid w:val="002D32DD"/>
    <w:rsid w:val="002D3FF4"/>
    <w:rsid w:val="002D6A7F"/>
    <w:rsid w:val="002E17D6"/>
    <w:rsid w:val="002E21B1"/>
    <w:rsid w:val="002E3FF4"/>
    <w:rsid w:val="002E7F4C"/>
    <w:rsid w:val="002F1BDC"/>
    <w:rsid w:val="002F3677"/>
    <w:rsid w:val="00303297"/>
    <w:rsid w:val="003046AC"/>
    <w:rsid w:val="003071C9"/>
    <w:rsid w:val="0031047F"/>
    <w:rsid w:val="00315473"/>
    <w:rsid w:val="00315A49"/>
    <w:rsid w:val="00317217"/>
    <w:rsid w:val="00317FB8"/>
    <w:rsid w:val="003204A3"/>
    <w:rsid w:val="003225B6"/>
    <w:rsid w:val="003225E3"/>
    <w:rsid w:val="00322E5B"/>
    <w:rsid w:val="00322FCF"/>
    <w:rsid w:val="003259EA"/>
    <w:rsid w:val="003355A7"/>
    <w:rsid w:val="0033732C"/>
    <w:rsid w:val="00341544"/>
    <w:rsid w:val="003444BD"/>
    <w:rsid w:val="00344C92"/>
    <w:rsid w:val="00347A73"/>
    <w:rsid w:val="00354F9A"/>
    <w:rsid w:val="00362E25"/>
    <w:rsid w:val="00367D88"/>
    <w:rsid w:val="0037390D"/>
    <w:rsid w:val="00373CA3"/>
    <w:rsid w:val="003909B5"/>
    <w:rsid w:val="00391022"/>
    <w:rsid w:val="003945AB"/>
    <w:rsid w:val="003A0621"/>
    <w:rsid w:val="003A57AB"/>
    <w:rsid w:val="003A684B"/>
    <w:rsid w:val="003B0047"/>
    <w:rsid w:val="003B0551"/>
    <w:rsid w:val="003B0B91"/>
    <w:rsid w:val="003B3149"/>
    <w:rsid w:val="003B526F"/>
    <w:rsid w:val="003B7918"/>
    <w:rsid w:val="003B7A75"/>
    <w:rsid w:val="003C0718"/>
    <w:rsid w:val="003C76F1"/>
    <w:rsid w:val="003D377D"/>
    <w:rsid w:val="003D4971"/>
    <w:rsid w:val="003D68FF"/>
    <w:rsid w:val="003E2868"/>
    <w:rsid w:val="003E367B"/>
    <w:rsid w:val="003E4B7A"/>
    <w:rsid w:val="003E50E4"/>
    <w:rsid w:val="003E7863"/>
    <w:rsid w:val="003F1DAF"/>
    <w:rsid w:val="003F504A"/>
    <w:rsid w:val="003F51BC"/>
    <w:rsid w:val="00400464"/>
    <w:rsid w:val="00403447"/>
    <w:rsid w:val="004036C9"/>
    <w:rsid w:val="00404A8B"/>
    <w:rsid w:val="0041236F"/>
    <w:rsid w:val="00413BD2"/>
    <w:rsid w:val="00414011"/>
    <w:rsid w:val="004207D8"/>
    <w:rsid w:val="00420A9D"/>
    <w:rsid w:val="004245EB"/>
    <w:rsid w:val="00426D67"/>
    <w:rsid w:val="00430DDA"/>
    <w:rsid w:val="00435809"/>
    <w:rsid w:val="004401B3"/>
    <w:rsid w:val="004404FE"/>
    <w:rsid w:val="00443709"/>
    <w:rsid w:val="0044612F"/>
    <w:rsid w:val="004511D6"/>
    <w:rsid w:val="00452152"/>
    <w:rsid w:val="00453EC6"/>
    <w:rsid w:val="00455D72"/>
    <w:rsid w:val="00457EC1"/>
    <w:rsid w:val="0046790F"/>
    <w:rsid w:val="004756B4"/>
    <w:rsid w:val="00480A55"/>
    <w:rsid w:val="00480DD5"/>
    <w:rsid w:val="004810D6"/>
    <w:rsid w:val="00484EED"/>
    <w:rsid w:val="0048545D"/>
    <w:rsid w:val="00487620"/>
    <w:rsid w:val="00493C5C"/>
    <w:rsid w:val="00493F25"/>
    <w:rsid w:val="00494039"/>
    <w:rsid w:val="004958B4"/>
    <w:rsid w:val="004A0CFE"/>
    <w:rsid w:val="004A2D11"/>
    <w:rsid w:val="004A791D"/>
    <w:rsid w:val="004B0F33"/>
    <w:rsid w:val="004B41F6"/>
    <w:rsid w:val="004B4514"/>
    <w:rsid w:val="004B6796"/>
    <w:rsid w:val="004C1D23"/>
    <w:rsid w:val="004C5F20"/>
    <w:rsid w:val="004C62F8"/>
    <w:rsid w:val="004D019F"/>
    <w:rsid w:val="004D3AB3"/>
    <w:rsid w:val="004D445D"/>
    <w:rsid w:val="004D5502"/>
    <w:rsid w:val="004D582D"/>
    <w:rsid w:val="004D7AFD"/>
    <w:rsid w:val="004E263B"/>
    <w:rsid w:val="004E30D3"/>
    <w:rsid w:val="004E681A"/>
    <w:rsid w:val="004E6DD9"/>
    <w:rsid w:val="004F0781"/>
    <w:rsid w:val="004F1383"/>
    <w:rsid w:val="004F3664"/>
    <w:rsid w:val="004F6BD4"/>
    <w:rsid w:val="00500AE0"/>
    <w:rsid w:val="00500B03"/>
    <w:rsid w:val="00502F85"/>
    <w:rsid w:val="005031F3"/>
    <w:rsid w:val="005076FE"/>
    <w:rsid w:val="00510D0A"/>
    <w:rsid w:val="0051679E"/>
    <w:rsid w:val="00521E07"/>
    <w:rsid w:val="00521E6C"/>
    <w:rsid w:val="0052398C"/>
    <w:rsid w:val="00526635"/>
    <w:rsid w:val="00532CE8"/>
    <w:rsid w:val="005342BA"/>
    <w:rsid w:val="00535141"/>
    <w:rsid w:val="00536FB4"/>
    <w:rsid w:val="00537FC3"/>
    <w:rsid w:val="00543764"/>
    <w:rsid w:val="00545348"/>
    <w:rsid w:val="00545E04"/>
    <w:rsid w:val="00546066"/>
    <w:rsid w:val="005510F4"/>
    <w:rsid w:val="005517FC"/>
    <w:rsid w:val="00551AB2"/>
    <w:rsid w:val="0055245A"/>
    <w:rsid w:val="00556B70"/>
    <w:rsid w:val="00565A30"/>
    <w:rsid w:val="00566403"/>
    <w:rsid w:val="00572618"/>
    <w:rsid w:val="0057373B"/>
    <w:rsid w:val="00574684"/>
    <w:rsid w:val="00576714"/>
    <w:rsid w:val="005809C2"/>
    <w:rsid w:val="00585ACD"/>
    <w:rsid w:val="005873CD"/>
    <w:rsid w:val="00591998"/>
    <w:rsid w:val="00594179"/>
    <w:rsid w:val="00594F88"/>
    <w:rsid w:val="00596F20"/>
    <w:rsid w:val="005B0895"/>
    <w:rsid w:val="005B0E9D"/>
    <w:rsid w:val="005B2393"/>
    <w:rsid w:val="005B3066"/>
    <w:rsid w:val="005B40E7"/>
    <w:rsid w:val="005B4B26"/>
    <w:rsid w:val="005B5499"/>
    <w:rsid w:val="005C11FB"/>
    <w:rsid w:val="005D0098"/>
    <w:rsid w:val="005D2B2A"/>
    <w:rsid w:val="005D2EF0"/>
    <w:rsid w:val="005D334B"/>
    <w:rsid w:val="005D37FB"/>
    <w:rsid w:val="005D6EB6"/>
    <w:rsid w:val="005E0B19"/>
    <w:rsid w:val="005E331B"/>
    <w:rsid w:val="005E41A4"/>
    <w:rsid w:val="005E563A"/>
    <w:rsid w:val="005E6A9A"/>
    <w:rsid w:val="005E76B5"/>
    <w:rsid w:val="005F4B0F"/>
    <w:rsid w:val="00601876"/>
    <w:rsid w:val="006068C3"/>
    <w:rsid w:val="006108AA"/>
    <w:rsid w:val="00611A5D"/>
    <w:rsid w:val="00611C48"/>
    <w:rsid w:val="00611EE6"/>
    <w:rsid w:val="00612E6D"/>
    <w:rsid w:val="006168DE"/>
    <w:rsid w:val="0062201A"/>
    <w:rsid w:val="00623A7D"/>
    <w:rsid w:val="00623D93"/>
    <w:rsid w:val="0062643C"/>
    <w:rsid w:val="0062662D"/>
    <w:rsid w:val="00626B00"/>
    <w:rsid w:val="00631EDC"/>
    <w:rsid w:val="0063228F"/>
    <w:rsid w:val="0063378C"/>
    <w:rsid w:val="00636670"/>
    <w:rsid w:val="00642612"/>
    <w:rsid w:val="00642F9E"/>
    <w:rsid w:val="00651EF3"/>
    <w:rsid w:val="006531EE"/>
    <w:rsid w:val="00653350"/>
    <w:rsid w:val="00654BED"/>
    <w:rsid w:val="00655072"/>
    <w:rsid w:val="00657116"/>
    <w:rsid w:val="00662995"/>
    <w:rsid w:val="00663B30"/>
    <w:rsid w:val="0066552B"/>
    <w:rsid w:val="00665D45"/>
    <w:rsid w:val="00665D79"/>
    <w:rsid w:val="00671D15"/>
    <w:rsid w:val="006720F1"/>
    <w:rsid w:val="00672E20"/>
    <w:rsid w:val="00674D17"/>
    <w:rsid w:val="0067508A"/>
    <w:rsid w:val="0067722A"/>
    <w:rsid w:val="00684CA7"/>
    <w:rsid w:val="0068546D"/>
    <w:rsid w:val="00686490"/>
    <w:rsid w:val="00691203"/>
    <w:rsid w:val="00694030"/>
    <w:rsid w:val="006A050F"/>
    <w:rsid w:val="006A19D8"/>
    <w:rsid w:val="006B146E"/>
    <w:rsid w:val="006B1E80"/>
    <w:rsid w:val="006B4214"/>
    <w:rsid w:val="006B51AC"/>
    <w:rsid w:val="006C167D"/>
    <w:rsid w:val="006C3799"/>
    <w:rsid w:val="006C4208"/>
    <w:rsid w:val="006C492B"/>
    <w:rsid w:val="006C4C0F"/>
    <w:rsid w:val="006C76D5"/>
    <w:rsid w:val="006D38DE"/>
    <w:rsid w:val="006D4439"/>
    <w:rsid w:val="006D56AA"/>
    <w:rsid w:val="006E0D45"/>
    <w:rsid w:val="006E5540"/>
    <w:rsid w:val="006E5AB8"/>
    <w:rsid w:val="006E5FEA"/>
    <w:rsid w:val="006E67B4"/>
    <w:rsid w:val="006F2AED"/>
    <w:rsid w:val="006F3F42"/>
    <w:rsid w:val="006F79BA"/>
    <w:rsid w:val="00701A48"/>
    <w:rsid w:val="00705E6F"/>
    <w:rsid w:val="00711B51"/>
    <w:rsid w:val="00711CC1"/>
    <w:rsid w:val="00711DA8"/>
    <w:rsid w:val="00711E72"/>
    <w:rsid w:val="00715F03"/>
    <w:rsid w:val="0071757E"/>
    <w:rsid w:val="007230EC"/>
    <w:rsid w:val="0072708E"/>
    <w:rsid w:val="00727EB4"/>
    <w:rsid w:val="00731A34"/>
    <w:rsid w:val="00731E67"/>
    <w:rsid w:val="00732084"/>
    <w:rsid w:val="007366C3"/>
    <w:rsid w:val="00737206"/>
    <w:rsid w:val="00740879"/>
    <w:rsid w:val="007416F7"/>
    <w:rsid w:val="00746678"/>
    <w:rsid w:val="00754F81"/>
    <w:rsid w:val="0076314A"/>
    <w:rsid w:val="00764A3E"/>
    <w:rsid w:val="00767A47"/>
    <w:rsid w:val="00770ABF"/>
    <w:rsid w:val="00770BDF"/>
    <w:rsid w:val="0077531D"/>
    <w:rsid w:val="007766F5"/>
    <w:rsid w:val="00777B09"/>
    <w:rsid w:val="007802B6"/>
    <w:rsid w:val="007805B9"/>
    <w:rsid w:val="00780A7E"/>
    <w:rsid w:val="00781579"/>
    <w:rsid w:val="007833E0"/>
    <w:rsid w:val="0078399A"/>
    <w:rsid w:val="00784E3E"/>
    <w:rsid w:val="007850C7"/>
    <w:rsid w:val="0079504A"/>
    <w:rsid w:val="00797E6A"/>
    <w:rsid w:val="007A1A60"/>
    <w:rsid w:val="007A317A"/>
    <w:rsid w:val="007A502F"/>
    <w:rsid w:val="007A57EF"/>
    <w:rsid w:val="007A726D"/>
    <w:rsid w:val="007B0FF3"/>
    <w:rsid w:val="007B1F09"/>
    <w:rsid w:val="007B4AF1"/>
    <w:rsid w:val="007C1D60"/>
    <w:rsid w:val="007C25C4"/>
    <w:rsid w:val="007C29E0"/>
    <w:rsid w:val="007C4A42"/>
    <w:rsid w:val="007C5B63"/>
    <w:rsid w:val="007C6634"/>
    <w:rsid w:val="007C76D0"/>
    <w:rsid w:val="007C7DA5"/>
    <w:rsid w:val="007C7F11"/>
    <w:rsid w:val="007D0B7D"/>
    <w:rsid w:val="007D0E98"/>
    <w:rsid w:val="007D5DD0"/>
    <w:rsid w:val="007D7792"/>
    <w:rsid w:val="007E03ED"/>
    <w:rsid w:val="007E34E0"/>
    <w:rsid w:val="007E44EB"/>
    <w:rsid w:val="007E50D9"/>
    <w:rsid w:val="007F0A34"/>
    <w:rsid w:val="007F15B8"/>
    <w:rsid w:val="007F528D"/>
    <w:rsid w:val="00800440"/>
    <w:rsid w:val="00803721"/>
    <w:rsid w:val="00803F55"/>
    <w:rsid w:val="00810684"/>
    <w:rsid w:val="00821B3E"/>
    <w:rsid w:val="0082268A"/>
    <w:rsid w:val="008232AB"/>
    <w:rsid w:val="0083108F"/>
    <w:rsid w:val="0083410B"/>
    <w:rsid w:val="00835912"/>
    <w:rsid w:val="008361CF"/>
    <w:rsid w:val="008379FC"/>
    <w:rsid w:val="008404AF"/>
    <w:rsid w:val="00843821"/>
    <w:rsid w:val="00843F7E"/>
    <w:rsid w:val="00843FD7"/>
    <w:rsid w:val="00845057"/>
    <w:rsid w:val="00846F00"/>
    <w:rsid w:val="0085063A"/>
    <w:rsid w:val="008540B1"/>
    <w:rsid w:val="00856B0D"/>
    <w:rsid w:val="00856CFE"/>
    <w:rsid w:val="0086057B"/>
    <w:rsid w:val="0086148F"/>
    <w:rsid w:val="00862586"/>
    <w:rsid w:val="00864295"/>
    <w:rsid w:val="008655E4"/>
    <w:rsid w:val="00871F67"/>
    <w:rsid w:val="00871F8F"/>
    <w:rsid w:val="0087318E"/>
    <w:rsid w:val="00874D34"/>
    <w:rsid w:val="00875F87"/>
    <w:rsid w:val="00880037"/>
    <w:rsid w:val="00880C5E"/>
    <w:rsid w:val="00882C77"/>
    <w:rsid w:val="00883096"/>
    <w:rsid w:val="00886CAE"/>
    <w:rsid w:val="00893955"/>
    <w:rsid w:val="00896C6C"/>
    <w:rsid w:val="00897D2A"/>
    <w:rsid w:val="008A108C"/>
    <w:rsid w:val="008B09FF"/>
    <w:rsid w:val="008B3C22"/>
    <w:rsid w:val="008B5245"/>
    <w:rsid w:val="008B5D5A"/>
    <w:rsid w:val="008D28B6"/>
    <w:rsid w:val="008D5F9D"/>
    <w:rsid w:val="008D7DCE"/>
    <w:rsid w:val="008E1665"/>
    <w:rsid w:val="008E3870"/>
    <w:rsid w:val="008E3F1C"/>
    <w:rsid w:val="008E5414"/>
    <w:rsid w:val="008E576B"/>
    <w:rsid w:val="008E5E1D"/>
    <w:rsid w:val="008E713F"/>
    <w:rsid w:val="008F2959"/>
    <w:rsid w:val="008F696E"/>
    <w:rsid w:val="008F7027"/>
    <w:rsid w:val="008F780E"/>
    <w:rsid w:val="009002F6"/>
    <w:rsid w:val="00901157"/>
    <w:rsid w:val="00903B97"/>
    <w:rsid w:val="009049F6"/>
    <w:rsid w:val="00907BBD"/>
    <w:rsid w:val="00907E20"/>
    <w:rsid w:val="00910F1F"/>
    <w:rsid w:val="00912A55"/>
    <w:rsid w:val="009133B3"/>
    <w:rsid w:val="009136B8"/>
    <w:rsid w:val="00913886"/>
    <w:rsid w:val="0091614A"/>
    <w:rsid w:val="00917AB3"/>
    <w:rsid w:val="00921983"/>
    <w:rsid w:val="009232E1"/>
    <w:rsid w:val="009321C7"/>
    <w:rsid w:val="00937999"/>
    <w:rsid w:val="009401CB"/>
    <w:rsid w:val="0094305A"/>
    <w:rsid w:val="00943CD8"/>
    <w:rsid w:val="009511FD"/>
    <w:rsid w:val="00954DD2"/>
    <w:rsid w:val="009563DF"/>
    <w:rsid w:val="00956F36"/>
    <w:rsid w:val="00971795"/>
    <w:rsid w:val="00972DDA"/>
    <w:rsid w:val="00973FE3"/>
    <w:rsid w:val="009757AB"/>
    <w:rsid w:val="00984696"/>
    <w:rsid w:val="009865BD"/>
    <w:rsid w:val="00992C7F"/>
    <w:rsid w:val="00995196"/>
    <w:rsid w:val="009954C7"/>
    <w:rsid w:val="00996AA4"/>
    <w:rsid w:val="0099723A"/>
    <w:rsid w:val="009A2B60"/>
    <w:rsid w:val="009A48E9"/>
    <w:rsid w:val="009A50F0"/>
    <w:rsid w:val="009A6A1F"/>
    <w:rsid w:val="009B313F"/>
    <w:rsid w:val="009B3E7C"/>
    <w:rsid w:val="009B6CB1"/>
    <w:rsid w:val="009C3470"/>
    <w:rsid w:val="009C5744"/>
    <w:rsid w:val="009C5FAF"/>
    <w:rsid w:val="009C79EC"/>
    <w:rsid w:val="009D2F42"/>
    <w:rsid w:val="009D3CC5"/>
    <w:rsid w:val="009D6DE3"/>
    <w:rsid w:val="009E2B36"/>
    <w:rsid w:val="009E3F53"/>
    <w:rsid w:val="00A02BAD"/>
    <w:rsid w:val="00A0617D"/>
    <w:rsid w:val="00A100E6"/>
    <w:rsid w:val="00A13231"/>
    <w:rsid w:val="00A22C9D"/>
    <w:rsid w:val="00A30332"/>
    <w:rsid w:val="00A3237F"/>
    <w:rsid w:val="00A3501B"/>
    <w:rsid w:val="00A3528E"/>
    <w:rsid w:val="00A35AD3"/>
    <w:rsid w:val="00A40057"/>
    <w:rsid w:val="00A406E9"/>
    <w:rsid w:val="00A43A7F"/>
    <w:rsid w:val="00A442E8"/>
    <w:rsid w:val="00A4576D"/>
    <w:rsid w:val="00A476BB"/>
    <w:rsid w:val="00A52EA5"/>
    <w:rsid w:val="00A57C78"/>
    <w:rsid w:val="00A57DC9"/>
    <w:rsid w:val="00A608C9"/>
    <w:rsid w:val="00A61341"/>
    <w:rsid w:val="00A62F74"/>
    <w:rsid w:val="00A653A7"/>
    <w:rsid w:val="00A65A11"/>
    <w:rsid w:val="00A6662F"/>
    <w:rsid w:val="00A671C0"/>
    <w:rsid w:val="00A72AC0"/>
    <w:rsid w:val="00A744D5"/>
    <w:rsid w:val="00A83222"/>
    <w:rsid w:val="00A879BF"/>
    <w:rsid w:val="00A908C1"/>
    <w:rsid w:val="00A9119A"/>
    <w:rsid w:val="00A91396"/>
    <w:rsid w:val="00A919A3"/>
    <w:rsid w:val="00A92104"/>
    <w:rsid w:val="00A93163"/>
    <w:rsid w:val="00A94CBF"/>
    <w:rsid w:val="00A96DA2"/>
    <w:rsid w:val="00A97D8E"/>
    <w:rsid w:val="00AA0A08"/>
    <w:rsid w:val="00AA3FA0"/>
    <w:rsid w:val="00AA5567"/>
    <w:rsid w:val="00AA66C9"/>
    <w:rsid w:val="00AA6C3E"/>
    <w:rsid w:val="00AB0494"/>
    <w:rsid w:val="00AB0909"/>
    <w:rsid w:val="00AC2747"/>
    <w:rsid w:val="00AC73A1"/>
    <w:rsid w:val="00AC7B8B"/>
    <w:rsid w:val="00AD59AF"/>
    <w:rsid w:val="00AD5AD0"/>
    <w:rsid w:val="00AD6154"/>
    <w:rsid w:val="00AD758E"/>
    <w:rsid w:val="00AE08A5"/>
    <w:rsid w:val="00AE253A"/>
    <w:rsid w:val="00AE27AC"/>
    <w:rsid w:val="00AE52E0"/>
    <w:rsid w:val="00AE587F"/>
    <w:rsid w:val="00AF2931"/>
    <w:rsid w:val="00B003DA"/>
    <w:rsid w:val="00B01A51"/>
    <w:rsid w:val="00B01BFA"/>
    <w:rsid w:val="00B03B2D"/>
    <w:rsid w:val="00B11C75"/>
    <w:rsid w:val="00B11FA2"/>
    <w:rsid w:val="00B12546"/>
    <w:rsid w:val="00B15193"/>
    <w:rsid w:val="00B16F81"/>
    <w:rsid w:val="00B21C2E"/>
    <w:rsid w:val="00B21D2F"/>
    <w:rsid w:val="00B221D8"/>
    <w:rsid w:val="00B25424"/>
    <w:rsid w:val="00B25480"/>
    <w:rsid w:val="00B27EC8"/>
    <w:rsid w:val="00B345F4"/>
    <w:rsid w:val="00B352E4"/>
    <w:rsid w:val="00B4671A"/>
    <w:rsid w:val="00B5259D"/>
    <w:rsid w:val="00B53CFA"/>
    <w:rsid w:val="00B551FB"/>
    <w:rsid w:val="00B5604D"/>
    <w:rsid w:val="00B64624"/>
    <w:rsid w:val="00B65919"/>
    <w:rsid w:val="00B67047"/>
    <w:rsid w:val="00B671CC"/>
    <w:rsid w:val="00B672B4"/>
    <w:rsid w:val="00B70536"/>
    <w:rsid w:val="00B70E4B"/>
    <w:rsid w:val="00B71147"/>
    <w:rsid w:val="00B72F6F"/>
    <w:rsid w:val="00B750C4"/>
    <w:rsid w:val="00B75D37"/>
    <w:rsid w:val="00B77B5C"/>
    <w:rsid w:val="00B80062"/>
    <w:rsid w:val="00B820CE"/>
    <w:rsid w:val="00B820FA"/>
    <w:rsid w:val="00B83798"/>
    <w:rsid w:val="00B84AFC"/>
    <w:rsid w:val="00B85128"/>
    <w:rsid w:val="00B87CFA"/>
    <w:rsid w:val="00B90F47"/>
    <w:rsid w:val="00B941F4"/>
    <w:rsid w:val="00B9445D"/>
    <w:rsid w:val="00BA41F5"/>
    <w:rsid w:val="00BA4A3A"/>
    <w:rsid w:val="00BB5268"/>
    <w:rsid w:val="00BB70A7"/>
    <w:rsid w:val="00BC35BB"/>
    <w:rsid w:val="00BC3912"/>
    <w:rsid w:val="00BC515C"/>
    <w:rsid w:val="00BC6263"/>
    <w:rsid w:val="00BC683C"/>
    <w:rsid w:val="00BC71C2"/>
    <w:rsid w:val="00BD3998"/>
    <w:rsid w:val="00BD5F5E"/>
    <w:rsid w:val="00BD6E22"/>
    <w:rsid w:val="00BE0096"/>
    <w:rsid w:val="00BE197D"/>
    <w:rsid w:val="00BE3820"/>
    <w:rsid w:val="00BE63D8"/>
    <w:rsid w:val="00BF0338"/>
    <w:rsid w:val="00BF08CF"/>
    <w:rsid w:val="00BF0A49"/>
    <w:rsid w:val="00BF4D71"/>
    <w:rsid w:val="00BF5326"/>
    <w:rsid w:val="00BF7E90"/>
    <w:rsid w:val="00C01582"/>
    <w:rsid w:val="00C030DB"/>
    <w:rsid w:val="00C053C5"/>
    <w:rsid w:val="00C057A5"/>
    <w:rsid w:val="00C07580"/>
    <w:rsid w:val="00C1531D"/>
    <w:rsid w:val="00C1656E"/>
    <w:rsid w:val="00C2050C"/>
    <w:rsid w:val="00C2277D"/>
    <w:rsid w:val="00C246A8"/>
    <w:rsid w:val="00C303DB"/>
    <w:rsid w:val="00C31167"/>
    <w:rsid w:val="00C31421"/>
    <w:rsid w:val="00C31B0E"/>
    <w:rsid w:val="00C31D0F"/>
    <w:rsid w:val="00C34B5D"/>
    <w:rsid w:val="00C4177B"/>
    <w:rsid w:val="00C4267C"/>
    <w:rsid w:val="00C438C9"/>
    <w:rsid w:val="00C43C67"/>
    <w:rsid w:val="00C44FBB"/>
    <w:rsid w:val="00C506B2"/>
    <w:rsid w:val="00C537E3"/>
    <w:rsid w:val="00C54D0B"/>
    <w:rsid w:val="00C56AE0"/>
    <w:rsid w:val="00C653E3"/>
    <w:rsid w:val="00C75D9B"/>
    <w:rsid w:val="00C762F8"/>
    <w:rsid w:val="00C80535"/>
    <w:rsid w:val="00C8126E"/>
    <w:rsid w:val="00C81B4C"/>
    <w:rsid w:val="00C9038D"/>
    <w:rsid w:val="00C94239"/>
    <w:rsid w:val="00C9483A"/>
    <w:rsid w:val="00C94A68"/>
    <w:rsid w:val="00CA4997"/>
    <w:rsid w:val="00CA517F"/>
    <w:rsid w:val="00CB2956"/>
    <w:rsid w:val="00CB4AF0"/>
    <w:rsid w:val="00CB5BE7"/>
    <w:rsid w:val="00CB72FB"/>
    <w:rsid w:val="00CC3B30"/>
    <w:rsid w:val="00CC4FEA"/>
    <w:rsid w:val="00CC60C7"/>
    <w:rsid w:val="00CC7A05"/>
    <w:rsid w:val="00CD204B"/>
    <w:rsid w:val="00CD73E3"/>
    <w:rsid w:val="00CD7F13"/>
    <w:rsid w:val="00CE2074"/>
    <w:rsid w:val="00CE2812"/>
    <w:rsid w:val="00CE2FC4"/>
    <w:rsid w:val="00CE505C"/>
    <w:rsid w:val="00CE51DB"/>
    <w:rsid w:val="00CE5F95"/>
    <w:rsid w:val="00CF4518"/>
    <w:rsid w:val="00CF622F"/>
    <w:rsid w:val="00CF6F88"/>
    <w:rsid w:val="00CF7B3D"/>
    <w:rsid w:val="00D00E9F"/>
    <w:rsid w:val="00D034D9"/>
    <w:rsid w:val="00D05028"/>
    <w:rsid w:val="00D05293"/>
    <w:rsid w:val="00D05C70"/>
    <w:rsid w:val="00D05CB8"/>
    <w:rsid w:val="00D11B30"/>
    <w:rsid w:val="00D12E46"/>
    <w:rsid w:val="00D1638C"/>
    <w:rsid w:val="00D1652E"/>
    <w:rsid w:val="00D22CCE"/>
    <w:rsid w:val="00D272E4"/>
    <w:rsid w:val="00D274E2"/>
    <w:rsid w:val="00D3048B"/>
    <w:rsid w:val="00D35027"/>
    <w:rsid w:val="00D41297"/>
    <w:rsid w:val="00D42EDA"/>
    <w:rsid w:val="00D442E5"/>
    <w:rsid w:val="00D506A4"/>
    <w:rsid w:val="00D5213F"/>
    <w:rsid w:val="00D5255D"/>
    <w:rsid w:val="00D52D0B"/>
    <w:rsid w:val="00D54751"/>
    <w:rsid w:val="00D5566C"/>
    <w:rsid w:val="00D572F8"/>
    <w:rsid w:val="00D61924"/>
    <w:rsid w:val="00D6220F"/>
    <w:rsid w:val="00D66BC1"/>
    <w:rsid w:val="00D66DF5"/>
    <w:rsid w:val="00D72B6B"/>
    <w:rsid w:val="00D76EE6"/>
    <w:rsid w:val="00D775DE"/>
    <w:rsid w:val="00D82A53"/>
    <w:rsid w:val="00D83802"/>
    <w:rsid w:val="00D83B55"/>
    <w:rsid w:val="00D84A99"/>
    <w:rsid w:val="00D85E35"/>
    <w:rsid w:val="00D90854"/>
    <w:rsid w:val="00D91D92"/>
    <w:rsid w:val="00D946A3"/>
    <w:rsid w:val="00D958CD"/>
    <w:rsid w:val="00DA1394"/>
    <w:rsid w:val="00DA3884"/>
    <w:rsid w:val="00DA4F04"/>
    <w:rsid w:val="00DB1B09"/>
    <w:rsid w:val="00DB452C"/>
    <w:rsid w:val="00DB526F"/>
    <w:rsid w:val="00DB5771"/>
    <w:rsid w:val="00DB630A"/>
    <w:rsid w:val="00DB701F"/>
    <w:rsid w:val="00DC08C8"/>
    <w:rsid w:val="00DC2DA9"/>
    <w:rsid w:val="00DC65CB"/>
    <w:rsid w:val="00DC7CDE"/>
    <w:rsid w:val="00DC7E5B"/>
    <w:rsid w:val="00DD039A"/>
    <w:rsid w:val="00DD23DD"/>
    <w:rsid w:val="00DD2EED"/>
    <w:rsid w:val="00DD7585"/>
    <w:rsid w:val="00DE1A88"/>
    <w:rsid w:val="00DE3663"/>
    <w:rsid w:val="00DE6457"/>
    <w:rsid w:val="00DE72D6"/>
    <w:rsid w:val="00DF1D19"/>
    <w:rsid w:val="00DF38AA"/>
    <w:rsid w:val="00DF5907"/>
    <w:rsid w:val="00DF7134"/>
    <w:rsid w:val="00E0014F"/>
    <w:rsid w:val="00E03472"/>
    <w:rsid w:val="00E03942"/>
    <w:rsid w:val="00E06199"/>
    <w:rsid w:val="00E06F7C"/>
    <w:rsid w:val="00E075FC"/>
    <w:rsid w:val="00E13F0C"/>
    <w:rsid w:val="00E17BD3"/>
    <w:rsid w:val="00E30D8E"/>
    <w:rsid w:val="00E31D0C"/>
    <w:rsid w:val="00E3683D"/>
    <w:rsid w:val="00E37731"/>
    <w:rsid w:val="00E4281D"/>
    <w:rsid w:val="00E43CAC"/>
    <w:rsid w:val="00E4564E"/>
    <w:rsid w:val="00E47485"/>
    <w:rsid w:val="00E54E58"/>
    <w:rsid w:val="00E570FC"/>
    <w:rsid w:val="00E644B5"/>
    <w:rsid w:val="00E65197"/>
    <w:rsid w:val="00E65BB6"/>
    <w:rsid w:val="00E76BBE"/>
    <w:rsid w:val="00E80437"/>
    <w:rsid w:val="00E80D84"/>
    <w:rsid w:val="00E81133"/>
    <w:rsid w:val="00E823FE"/>
    <w:rsid w:val="00E8312D"/>
    <w:rsid w:val="00E85DB0"/>
    <w:rsid w:val="00E866C6"/>
    <w:rsid w:val="00E86C9E"/>
    <w:rsid w:val="00E87537"/>
    <w:rsid w:val="00E904C4"/>
    <w:rsid w:val="00E92857"/>
    <w:rsid w:val="00E957CD"/>
    <w:rsid w:val="00EA1597"/>
    <w:rsid w:val="00EA1B90"/>
    <w:rsid w:val="00EA5D02"/>
    <w:rsid w:val="00EA7EF6"/>
    <w:rsid w:val="00EB17E2"/>
    <w:rsid w:val="00EB22BB"/>
    <w:rsid w:val="00EB2D9D"/>
    <w:rsid w:val="00EC3C10"/>
    <w:rsid w:val="00EC7ACA"/>
    <w:rsid w:val="00EC7BF6"/>
    <w:rsid w:val="00EC7C69"/>
    <w:rsid w:val="00ED1A7C"/>
    <w:rsid w:val="00ED1E44"/>
    <w:rsid w:val="00ED7CFB"/>
    <w:rsid w:val="00EE16AC"/>
    <w:rsid w:val="00EE20E3"/>
    <w:rsid w:val="00EE6F50"/>
    <w:rsid w:val="00EE7905"/>
    <w:rsid w:val="00EE7E83"/>
    <w:rsid w:val="00EF10E2"/>
    <w:rsid w:val="00EF294F"/>
    <w:rsid w:val="00EF4FC9"/>
    <w:rsid w:val="00EF5503"/>
    <w:rsid w:val="00F0305D"/>
    <w:rsid w:val="00F067CB"/>
    <w:rsid w:val="00F07D17"/>
    <w:rsid w:val="00F135CE"/>
    <w:rsid w:val="00F16351"/>
    <w:rsid w:val="00F20043"/>
    <w:rsid w:val="00F23F23"/>
    <w:rsid w:val="00F24582"/>
    <w:rsid w:val="00F24A91"/>
    <w:rsid w:val="00F24B09"/>
    <w:rsid w:val="00F2658B"/>
    <w:rsid w:val="00F30BE1"/>
    <w:rsid w:val="00F31C62"/>
    <w:rsid w:val="00F33546"/>
    <w:rsid w:val="00F35157"/>
    <w:rsid w:val="00F35980"/>
    <w:rsid w:val="00F448F6"/>
    <w:rsid w:val="00F45593"/>
    <w:rsid w:val="00F45F50"/>
    <w:rsid w:val="00F4623F"/>
    <w:rsid w:val="00F51FAC"/>
    <w:rsid w:val="00F52536"/>
    <w:rsid w:val="00F5494D"/>
    <w:rsid w:val="00F54A29"/>
    <w:rsid w:val="00F561F7"/>
    <w:rsid w:val="00F57217"/>
    <w:rsid w:val="00F642DC"/>
    <w:rsid w:val="00F64550"/>
    <w:rsid w:val="00F64EC3"/>
    <w:rsid w:val="00F72286"/>
    <w:rsid w:val="00F7501B"/>
    <w:rsid w:val="00F76161"/>
    <w:rsid w:val="00F81A3D"/>
    <w:rsid w:val="00F8309D"/>
    <w:rsid w:val="00F8510A"/>
    <w:rsid w:val="00F957AB"/>
    <w:rsid w:val="00FA2034"/>
    <w:rsid w:val="00FA4C7E"/>
    <w:rsid w:val="00FA4D5A"/>
    <w:rsid w:val="00FA5966"/>
    <w:rsid w:val="00FB2E91"/>
    <w:rsid w:val="00FB325E"/>
    <w:rsid w:val="00FB472B"/>
    <w:rsid w:val="00FB549E"/>
    <w:rsid w:val="00FB553E"/>
    <w:rsid w:val="00FB68C2"/>
    <w:rsid w:val="00FC1143"/>
    <w:rsid w:val="00FC163D"/>
    <w:rsid w:val="00FC4829"/>
    <w:rsid w:val="00FC4B18"/>
    <w:rsid w:val="00FC64B5"/>
    <w:rsid w:val="00FD2D86"/>
    <w:rsid w:val="00FD2DB4"/>
    <w:rsid w:val="00FE0A31"/>
    <w:rsid w:val="00FE2C4A"/>
    <w:rsid w:val="00FE5828"/>
    <w:rsid w:val="00FF003A"/>
    <w:rsid w:val="00FF217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12BEEA"/>
  <w15:docId w15:val="{32140437-D7CB-4136-8F49-46B57AA0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1AE5"/>
    <w:rPr>
      <w:rFonts w:ascii="Arial" w:hAnsi="Arial"/>
    </w:rPr>
  </w:style>
  <w:style w:type="paragraph" w:styleId="berschrift1">
    <w:name w:val="heading 1"/>
    <w:basedOn w:val="Standard"/>
    <w:link w:val="berschrift1Zchn"/>
    <w:uiPriority w:val="9"/>
    <w:qFormat/>
    <w:rsid w:val="001B6345"/>
    <w:pPr>
      <w:widowControl w:val="0"/>
      <w:autoSpaceDE w:val="0"/>
      <w:autoSpaceDN w:val="0"/>
      <w:ind w:left="141"/>
      <w:outlineLvl w:val="0"/>
    </w:pPr>
    <w:rPr>
      <w:rFonts w:eastAsia="Arial" w:cs="Arial"/>
      <w:b/>
      <w:bCs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E50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E50D9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7E50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50D9"/>
    <w:rPr>
      <w:rFonts w:ascii="Arial" w:hAnsi="Arial"/>
    </w:rPr>
  </w:style>
  <w:style w:type="character" w:styleId="Seitenzahl">
    <w:name w:val="page number"/>
    <w:basedOn w:val="Absatz-Standardschriftart"/>
    <w:uiPriority w:val="99"/>
    <w:semiHidden/>
    <w:unhideWhenUsed/>
    <w:rsid w:val="007E50D9"/>
  </w:style>
  <w:style w:type="paragraph" w:styleId="Listenabsatz">
    <w:name w:val="List Paragraph"/>
    <w:basedOn w:val="Standard"/>
    <w:uiPriority w:val="34"/>
    <w:qFormat/>
    <w:rsid w:val="00C246A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267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267C"/>
    <w:rPr>
      <w:rFonts w:ascii="Lucida Grande" w:hAnsi="Lucida Grande" w:cs="Lucida Grande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C812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41236F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3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E38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38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E3830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E38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E3830"/>
    <w:rPr>
      <w:rFonts w:ascii="Arial" w:hAnsi="Arial"/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F35157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4A91"/>
    <w:rPr>
      <w:color w:val="605E5C"/>
      <w:shd w:val="clear" w:color="auto" w:fill="E1DFDD"/>
    </w:rPr>
  </w:style>
  <w:style w:type="paragraph" w:customStyle="1" w:styleId="Copy">
    <w:name w:val="Copy"/>
    <w:basedOn w:val="Standard"/>
    <w:uiPriority w:val="99"/>
    <w:rsid w:val="009232E1"/>
    <w:pPr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HelveticaNeueLT W1G 45 Lt" w:eastAsiaTheme="minorHAnsi" w:hAnsi="HelveticaNeueLT W1G 45 Lt" w:cs="HelveticaNeueLT W1G 45 Lt"/>
      <w:color w:val="000000"/>
      <w:sz w:val="17"/>
      <w:szCs w:val="17"/>
      <w:lang w:eastAsia="en-US"/>
    </w:rPr>
  </w:style>
  <w:style w:type="paragraph" w:customStyle="1" w:styleId="Copyreg">
    <w:name w:val="Copy reg."/>
    <w:basedOn w:val="Standard"/>
    <w:uiPriority w:val="99"/>
    <w:rsid w:val="00487620"/>
    <w:pPr>
      <w:tabs>
        <w:tab w:val="left" w:pos="227"/>
      </w:tabs>
      <w:autoSpaceDE w:val="0"/>
      <w:autoSpaceDN w:val="0"/>
      <w:adjustRightInd w:val="0"/>
      <w:spacing w:line="240" w:lineRule="atLeast"/>
      <w:textAlignment w:val="center"/>
    </w:pPr>
    <w:rPr>
      <w:rFonts w:ascii="HelveticaNeueLT W1G 45 Lt" w:eastAsiaTheme="minorHAnsi" w:hAnsi="HelveticaNeueLT W1G 45 Lt" w:cs="HelveticaNeueLT W1G 45 Lt"/>
      <w:color w:val="000000"/>
      <w:sz w:val="17"/>
      <w:szCs w:val="17"/>
      <w:lang w:eastAsia="en-US"/>
    </w:rPr>
  </w:style>
  <w:style w:type="character" w:customStyle="1" w:styleId="A1">
    <w:name w:val="A1"/>
    <w:uiPriority w:val="99"/>
    <w:rsid w:val="00457EC1"/>
    <w:rPr>
      <w:rFonts w:cs="HelveticaNeueLT W1G 45 Lt"/>
      <w:color w:val="211D1E"/>
      <w:sz w:val="16"/>
      <w:szCs w:val="16"/>
    </w:rPr>
  </w:style>
  <w:style w:type="character" w:styleId="Hervorhebung">
    <w:name w:val="Emphasis"/>
    <w:basedOn w:val="Absatz-Standardschriftart"/>
    <w:uiPriority w:val="20"/>
    <w:qFormat/>
    <w:rsid w:val="00D91D92"/>
    <w:rPr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221D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21D8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221D8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345"/>
    <w:rPr>
      <w:rFonts w:ascii="Arial" w:eastAsia="Arial" w:hAnsi="Arial" w:cs="Arial"/>
      <w:b/>
      <w:bCs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B6345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1B6345"/>
    <w:pPr>
      <w:widowControl w:val="0"/>
      <w:autoSpaceDE w:val="0"/>
      <w:autoSpaceDN w:val="0"/>
    </w:pPr>
    <w:rPr>
      <w:rFonts w:eastAsia="Arial" w:cs="Arial"/>
      <w:sz w:val="18"/>
      <w:szCs w:val="18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1B6345"/>
    <w:rPr>
      <w:rFonts w:ascii="Arial" w:eastAsia="Arial" w:hAnsi="Arial" w:cs="Arial"/>
      <w:sz w:val="18"/>
      <w:szCs w:val="18"/>
      <w:lang w:eastAsia="en-US"/>
    </w:rPr>
  </w:style>
  <w:style w:type="paragraph" w:customStyle="1" w:styleId="TableParagraph">
    <w:name w:val="Table Paragraph"/>
    <w:basedOn w:val="Standard"/>
    <w:uiPriority w:val="1"/>
    <w:qFormat/>
    <w:rsid w:val="001B6345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2296">
                  <w:marLeft w:val="0"/>
                  <w:marRight w:val="0"/>
                  <w:marTop w:val="11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9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565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06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79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63037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5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019263">
                                              <w:marLeft w:val="0"/>
                                              <w:marRight w:val="0"/>
                                              <w:marTop w:val="0"/>
                                              <w:marBottom w:val="7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1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1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667702">
                  <w:marLeft w:val="0"/>
                  <w:marRight w:val="0"/>
                  <w:marTop w:val="11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939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73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82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08366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30278">
                                              <w:marLeft w:val="0"/>
                                              <w:marRight w:val="0"/>
                                              <w:marTop w:val="0"/>
                                              <w:marBottom w:val="7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a.at" TargetMode="External"/><Relationship Id="rId13" Type="http://schemas.openxmlformats.org/officeDocument/2006/relationships/hyperlink" Target="mailto:sola@sola.at" TargetMode="External"/><Relationship Id="rId18" Type="http://schemas.openxmlformats.org/officeDocument/2006/relationships/image" Target="media/image4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://www.sola.at" TargetMode="External"/><Relationship Id="rId17" Type="http://schemas.openxmlformats.org/officeDocument/2006/relationships/image" Target="media/image3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ola.at" TargetMode="External"/><Relationship Id="rId20" Type="http://schemas.openxmlformats.org/officeDocument/2006/relationships/hyperlink" Target="https://www.facebook.com/SOLAMesswerkzeug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rah.blass@sola.at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sola.at/de-at/ueber-sola/presse" TargetMode="External"/><Relationship Id="rId23" Type="http://schemas.openxmlformats.org/officeDocument/2006/relationships/hyperlink" Target="https://www.linkedin.com/company/sola-measuring-tools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www.instagram.com/solameasuringtool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la.at/press-release/de/sola_presseinformation_75jahre_tag_der_offenen_tuer_092024.zip" TargetMode="External"/><Relationship Id="rId14" Type="http://schemas.openxmlformats.org/officeDocument/2006/relationships/hyperlink" Target="http://www.sola.at" TargetMode="External"/><Relationship Id="rId22" Type="http://schemas.openxmlformats.org/officeDocument/2006/relationships/image" Target="media/image6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E2D74-395F-4574-A115-0486B4E34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DACHCOM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Blass</dc:creator>
  <cp:keywords/>
  <dc:description/>
  <cp:lastModifiedBy>Sarah Blass</cp:lastModifiedBy>
  <cp:revision>183</cp:revision>
  <cp:lastPrinted>2024-10-02T16:03:00Z</cp:lastPrinted>
  <dcterms:created xsi:type="dcterms:W3CDTF">2020-02-18T08:30:00Z</dcterms:created>
  <dcterms:modified xsi:type="dcterms:W3CDTF">2024-10-02T16:03:00Z</dcterms:modified>
</cp:coreProperties>
</file>