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197E16" w14:textId="77777777" w:rsidR="00C94A68" w:rsidRDefault="00C94A68" w:rsidP="00C94A68">
      <w:pPr>
        <w:rPr>
          <w:rFonts w:cs="Arial"/>
          <w:b/>
          <w:sz w:val="28"/>
          <w:szCs w:val="28"/>
          <w:lang w:val="en-US"/>
        </w:rPr>
      </w:pPr>
    </w:p>
    <w:p w14:paraId="2AD31B8C" w14:textId="77777777" w:rsidR="008C4367" w:rsidRPr="002E7D68" w:rsidRDefault="008C4367" w:rsidP="00C94A68">
      <w:pPr>
        <w:rPr>
          <w:rFonts w:cs="Arial"/>
          <w:b/>
          <w:sz w:val="28"/>
          <w:szCs w:val="28"/>
          <w:lang w:val="en-US"/>
        </w:rPr>
      </w:pPr>
    </w:p>
    <w:p w14:paraId="4E4A2EAA" w14:textId="77777777" w:rsidR="004036C9" w:rsidRDefault="004036C9" w:rsidP="00C94A68">
      <w:pPr>
        <w:rPr>
          <w:rFonts w:cs="Arial"/>
          <w:b/>
          <w:sz w:val="28"/>
          <w:szCs w:val="28"/>
          <w:lang w:val="en-US"/>
        </w:rPr>
      </w:pPr>
    </w:p>
    <w:p w14:paraId="0735770B" w14:textId="77777777" w:rsidR="00C94A68" w:rsidRPr="002E7D68" w:rsidRDefault="00C94A68" w:rsidP="00C94A68">
      <w:pPr>
        <w:rPr>
          <w:rFonts w:cs="Arial"/>
          <w:b/>
          <w:sz w:val="28"/>
          <w:szCs w:val="28"/>
          <w:lang w:val="en-US"/>
        </w:rPr>
      </w:pPr>
    </w:p>
    <w:p w14:paraId="1D6B06FC" w14:textId="78502173" w:rsidR="00545E04" w:rsidRPr="00865350" w:rsidRDefault="00545E04" w:rsidP="00C94A68">
      <w:pPr>
        <w:rPr>
          <w:sz w:val="20"/>
          <w:szCs w:val="20"/>
          <w:lang w:val="de-AT"/>
        </w:rPr>
      </w:pPr>
      <w:r w:rsidRPr="00865350">
        <w:rPr>
          <w:sz w:val="20"/>
          <w:szCs w:val="20"/>
          <w:lang w:val="de-AT"/>
        </w:rPr>
        <w:t xml:space="preserve">Götzis, Österreich, </w:t>
      </w:r>
      <w:r w:rsidR="002E635D">
        <w:rPr>
          <w:sz w:val="20"/>
          <w:szCs w:val="20"/>
          <w:lang w:val="de-AT"/>
        </w:rPr>
        <w:t>Juni</w:t>
      </w:r>
      <w:r w:rsidR="003C7EF6" w:rsidRPr="00865350">
        <w:rPr>
          <w:sz w:val="20"/>
          <w:szCs w:val="20"/>
          <w:lang w:val="de-AT"/>
        </w:rPr>
        <w:t xml:space="preserve"> 2026</w:t>
      </w:r>
    </w:p>
    <w:p w14:paraId="2DF7AB3E" w14:textId="77777777" w:rsidR="00545E04" w:rsidRPr="00865350" w:rsidRDefault="00545E04" w:rsidP="00C94A68">
      <w:pPr>
        <w:rPr>
          <w:b/>
          <w:color w:val="E60003"/>
          <w:sz w:val="28"/>
          <w:szCs w:val="28"/>
          <w:lang w:val="de-AT"/>
        </w:rPr>
      </w:pPr>
    </w:p>
    <w:p w14:paraId="4068E183" w14:textId="5D9AB40E" w:rsidR="00545E04" w:rsidRPr="00865350" w:rsidRDefault="00865350" w:rsidP="002307CB">
      <w:pPr>
        <w:autoSpaceDE w:val="0"/>
        <w:autoSpaceDN w:val="0"/>
        <w:adjustRightInd w:val="0"/>
        <w:rPr>
          <w:b/>
          <w:color w:val="E60003"/>
          <w:sz w:val="28"/>
          <w:szCs w:val="28"/>
          <w:lang w:val="de-AT"/>
        </w:rPr>
      </w:pPr>
      <w:bookmarkStart w:id="0" w:name="_Hlk145593266"/>
      <w:bookmarkStart w:id="1" w:name="_Hlk219809143"/>
      <w:r>
        <w:rPr>
          <w:b/>
          <w:color w:val="E60003"/>
          <w:sz w:val="28"/>
          <w:szCs w:val="28"/>
          <w:lang w:val="de-AT"/>
        </w:rPr>
        <w:t>TDS 18</w:t>
      </w:r>
    </w:p>
    <w:p w14:paraId="67BFF318" w14:textId="77777777" w:rsidR="003C7EF6" w:rsidRPr="00865350" w:rsidRDefault="003C7EF6" w:rsidP="00AA3FA0">
      <w:pPr>
        <w:autoSpaceDE w:val="0"/>
        <w:autoSpaceDN w:val="0"/>
        <w:adjustRightInd w:val="0"/>
        <w:jc w:val="both"/>
        <w:rPr>
          <w:b/>
          <w:color w:val="E60003"/>
          <w:sz w:val="28"/>
          <w:szCs w:val="28"/>
          <w:lang w:val="de-AT"/>
        </w:rPr>
      </w:pPr>
    </w:p>
    <w:bookmarkEnd w:id="0"/>
    <w:p w14:paraId="147EB3CE" w14:textId="14A5C403" w:rsidR="002E6BBB" w:rsidRDefault="00865350" w:rsidP="00AA3FA0">
      <w:pPr>
        <w:jc w:val="both"/>
        <w:rPr>
          <w:b/>
        </w:rPr>
      </w:pPr>
      <w:r w:rsidRPr="00865350">
        <w:rPr>
          <w:b/>
        </w:rPr>
        <w:t>Dreieckswinkel mit Bohrerlehre für präzises Messen und Markieren</w:t>
      </w:r>
    </w:p>
    <w:p w14:paraId="199D3423" w14:textId="77777777" w:rsidR="00865350" w:rsidRPr="001657B6" w:rsidRDefault="00865350" w:rsidP="00AA3FA0">
      <w:pPr>
        <w:jc w:val="both"/>
        <w:rPr>
          <w:sz w:val="20"/>
          <w:szCs w:val="20"/>
          <w:lang w:val="de-AT"/>
        </w:rPr>
      </w:pPr>
    </w:p>
    <w:p w14:paraId="7B626028" w14:textId="0BB6AFAF" w:rsidR="00865350" w:rsidRDefault="002873BD" w:rsidP="00865350">
      <w:pPr>
        <w:jc w:val="both"/>
        <w:rPr>
          <w:sz w:val="20"/>
          <w:szCs w:val="20"/>
        </w:rPr>
      </w:pPr>
      <w:r w:rsidRPr="002873BD">
        <w:rPr>
          <w:sz w:val="20"/>
          <w:szCs w:val="20"/>
        </w:rPr>
        <w:t xml:space="preserve">Mit dem TDS </w:t>
      </w:r>
      <w:r w:rsidR="001657B6">
        <w:rPr>
          <w:sz w:val="20"/>
          <w:szCs w:val="20"/>
        </w:rPr>
        <w:t xml:space="preserve">18 </w:t>
      </w:r>
      <w:r w:rsidRPr="002873BD">
        <w:rPr>
          <w:sz w:val="20"/>
          <w:szCs w:val="20"/>
        </w:rPr>
        <w:t>erweitert SOLA sein Sortiment um einen vielseitigen Dreieckswinkel, der speziell für präzise Mess-, Markier- und Bohrvorbereitungen im Holzhandwerk entwickelt wurde. Der 180 mm große Multifunktionswinkel in rechtwinkliger Dreiecksform vereint exakte Winkelmessung, sauberes Anreißen und das schnelle Bestimmen von Bohrerdurchmessern in einem kompakten Werkzeug.</w:t>
      </w:r>
    </w:p>
    <w:p w14:paraId="5B3A0FF7" w14:textId="77777777" w:rsidR="002873BD" w:rsidRDefault="002873BD" w:rsidP="00865350">
      <w:pPr>
        <w:jc w:val="both"/>
        <w:rPr>
          <w:sz w:val="20"/>
          <w:szCs w:val="20"/>
          <w:lang w:val="de-AT"/>
        </w:rPr>
      </w:pPr>
    </w:p>
    <w:p w14:paraId="59C91AE4" w14:textId="77777777" w:rsidR="00865350" w:rsidRDefault="00865350" w:rsidP="00865350">
      <w:pPr>
        <w:jc w:val="both"/>
        <w:rPr>
          <w:sz w:val="20"/>
          <w:szCs w:val="20"/>
          <w:lang w:val="de-AT"/>
        </w:rPr>
      </w:pPr>
      <w:r w:rsidRPr="00865350">
        <w:rPr>
          <w:b/>
          <w:bCs/>
          <w:sz w:val="20"/>
          <w:szCs w:val="20"/>
          <w:lang w:val="de-AT"/>
        </w:rPr>
        <w:t>Flexibel anlegen und exakt anreißen</w:t>
      </w:r>
    </w:p>
    <w:p w14:paraId="78615DA8" w14:textId="55D6DC4C" w:rsidR="002873BD" w:rsidRPr="00865350" w:rsidRDefault="002873BD" w:rsidP="00865350">
      <w:pPr>
        <w:jc w:val="both"/>
        <w:rPr>
          <w:sz w:val="20"/>
          <w:szCs w:val="20"/>
          <w:lang w:val="de-AT"/>
        </w:rPr>
      </w:pPr>
      <w:r w:rsidRPr="002873BD">
        <w:rPr>
          <w:sz w:val="20"/>
          <w:szCs w:val="20"/>
        </w:rPr>
        <w:t>Ein zentrales Merkmal des TDS</w:t>
      </w:r>
      <w:r w:rsidR="001657B6">
        <w:rPr>
          <w:sz w:val="20"/>
          <w:szCs w:val="20"/>
        </w:rPr>
        <w:t xml:space="preserve"> 18</w:t>
      </w:r>
      <w:r w:rsidRPr="002873BD">
        <w:rPr>
          <w:sz w:val="20"/>
          <w:szCs w:val="20"/>
        </w:rPr>
        <w:t xml:space="preserve"> ist die abnehmbare Anschlagkante. Mit montiertem Anschlag lässt sich der Winkel sicher an Werkstückkanten anlegen und ermöglicht präzises Markieren von 45°- und 90°-Winkeln, etwa beim Anreißen paralleler Linien oder bei passgenauen Gehrungsschnitten. Wird der Anschlag entfernt, liegt der Winkel vollständig flächig auf dem Werkstück auf und kann flexibel für flächige Messungen</w:t>
      </w:r>
      <w:r>
        <w:rPr>
          <w:sz w:val="20"/>
          <w:szCs w:val="20"/>
        </w:rPr>
        <w:t xml:space="preserve"> und Markierungen </w:t>
      </w:r>
      <w:r w:rsidRPr="002873BD">
        <w:rPr>
          <w:sz w:val="20"/>
          <w:szCs w:val="20"/>
        </w:rPr>
        <w:t>eingesetzt werden.</w:t>
      </w:r>
    </w:p>
    <w:p w14:paraId="61D57B94" w14:textId="77777777" w:rsidR="00865350" w:rsidRDefault="00865350" w:rsidP="00865350">
      <w:pPr>
        <w:jc w:val="both"/>
        <w:rPr>
          <w:b/>
          <w:bCs/>
          <w:sz w:val="20"/>
          <w:szCs w:val="20"/>
          <w:lang w:val="de-AT"/>
        </w:rPr>
      </w:pPr>
    </w:p>
    <w:p w14:paraId="1F4B3DC0" w14:textId="77777777" w:rsidR="00865350" w:rsidRDefault="00865350" w:rsidP="00865350">
      <w:pPr>
        <w:jc w:val="both"/>
        <w:rPr>
          <w:sz w:val="20"/>
          <w:szCs w:val="20"/>
          <w:lang w:val="de-AT"/>
        </w:rPr>
      </w:pPr>
      <w:r w:rsidRPr="00865350">
        <w:rPr>
          <w:b/>
          <w:bCs/>
          <w:sz w:val="20"/>
          <w:szCs w:val="20"/>
          <w:lang w:val="de-AT"/>
        </w:rPr>
        <w:t>Messen, markieren und Bohrer bestimmen</w:t>
      </w:r>
    </w:p>
    <w:p w14:paraId="5F78DA42" w14:textId="44092882" w:rsidR="00865350" w:rsidRDefault="002873BD" w:rsidP="00865350">
      <w:pPr>
        <w:jc w:val="both"/>
        <w:rPr>
          <w:sz w:val="20"/>
          <w:szCs w:val="20"/>
        </w:rPr>
      </w:pPr>
      <w:r w:rsidRPr="002873BD">
        <w:rPr>
          <w:sz w:val="20"/>
          <w:szCs w:val="20"/>
        </w:rPr>
        <w:t xml:space="preserve">Der TDS </w:t>
      </w:r>
      <w:r w:rsidR="001657B6">
        <w:rPr>
          <w:sz w:val="20"/>
          <w:szCs w:val="20"/>
        </w:rPr>
        <w:t xml:space="preserve">18 </w:t>
      </w:r>
      <w:r w:rsidRPr="002873BD">
        <w:rPr>
          <w:sz w:val="20"/>
          <w:szCs w:val="20"/>
        </w:rPr>
        <w:t>vereint mehrere präzise Mess- und Markierfunktionen in einem Werkzeug. Präzise gelaserte Skalen und integrierte Anreiß</w:t>
      </w:r>
      <w:r>
        <w:rPr>
          <w:sz w:val="20"/>
          <w:szCs w:val="20"/>
        </w:rPr>
        <w:t>kerben</w:t>
      </w:r>
      <w:r w:rsidRPr="002873BD">
        <w:rPr>
          <w:sz w:val="20"/>
          <w:szCs w:val="20"/>
        </w:rPr>
        <w:t xml:space="preserve"> ermöglichen das exakte Übertragen von Linien, Abständen sowie das Anzeichnen und Prüfen von Winkeln von 0° bis 90°. Die integrierte Bohrerlehre mit 14 präzise gefrästen Öffnungen von 3,5 mm bis 16 mm erlaubt das schnelle Bestimmen und sichere Zuordnen von Bohrerdurchmessern</w:t>
      </w:r>
      <w:r>
        <w:rPr>
          <w:sz w:val="20"/>
          <w:szCs w:val="20"/>
        </w:rPr>
        <w:t xml:space="preserve"> </w:t>
      </w:r>
      <w:r w:rsidRPr="002873BD">
        <w:rPr>
          <w:sz w:val="20"/>
          <w:szCs w:val="20"/>
        </w:rPr>
        <w:t>– ohne zusätzliches Messwerkzeug.</w:t>
      </w:r>
    </w:p>
    <w:p w14:paraId="358CFCF5" w14:textId="77777777" w:rsidR="002873BD" w:rsidRDefault="002873BD" w:rsidP="00865350">
      <w:pPr>
        <w:jc w:val="both"/>
        <w:rPr>
          <w:b/>
          <w:bCs/>
          <w:sz w:val="20"/>
          <w:szCs w:val="20"/>
          <w:lang w:val="de-AT"/>
        </w:rPr>
      </w:pPr>
    </w:p>
    <w:p w14:paraId="29AA2F67" w14:textId="77777777" w:rsidR="00865350" w:rsidRDefault="00865350" w:rsidP="00865350">
      <w:pPr>
        <w:jc w:val="both"/>
        <w:rPr>
          <w:sz w:val="20"/>
          <w:szCs w:val="20"/>
          <w:lang w:val="de-AT"/>
        </w:rPr>
      </w:pPr>
      <w:r w:rsidRPr="00865350">
        <w:rPr>
          <w:b/>
          <w:bCs/>
          <w:sz w:val="20"/>
          <w:szCs w:val="20"/>
          <w:lang w:val="de-AT"/>
        </w:rPr>
        <w:t>Robuste Aluminiumkonstruktion</w:t>
      </w:r>
    </w:p>
    <w:p w14:paraId="33FBF75B" w14:textId="753557B3" w:rsidR="00865350" w:rsidRDefault="00865350" w:rsidP="00865350">
      <w:pPr>
        <w:jc w:val="both"/>
        <w:rPr>
          <w:sz w:val="20"/>
          <w:szCs w:val="20"/>
          <w:lang w:val="de-AT"/>
        </w:rPr>
      </w:pPr>
      <w:r w:rsidRPr="00865350">
        <w:rPr>
          <w:sz w:val="20"/>
          <w:szCs w:val="20"/>
          <w:lang w:val="de-AT"/>
        </w:rPr>
        <w:t xml:space="preserve">Gefertigt aus </w:t>
      </w:r>
      <w:r w:rsidR="002873BD">
        <w:rPr>
          <w:sz w:val="20"/>
          <w:szCs w:val="20"/>
          <w:lang w:val="de-AT"/>
        </w:rPr>
        <w:t>hochwertigem</w:t>
      </w:r>
      <w:r w:rsidRPr="00865350">
        <w:rPr>
          <w:sz w:val="20"/>
          <w:szCs w:val="20"/>
          <w:lang w:val="de-AT"/>
        </w:rPr>
        <w:t xml:space="preserve">, eloxiertem Aluminium überzeugt der TDS </w:t>
      </w:r>
      <w:r w:rsidR="001657B6">
        <w:rPr>
          <w:sz w:val="20"/>
          <w:szCs w:val="20"/>
          <w:lang w:val="de-AT"/>
        </w:rPr>
        <w:t xml:space="preserve">18 </w:t>
      </w:r>
      <w:r w:rsidRPr="00865350">
        <w:rPr>
          <w:sz w:val="20"/>
          <w:szCs w:val="20"/>
          <w:lang w:val="de-AT"/>
        </w:rPr>
        <w:t>durch hohe Formstabilität bei geringem Gewicht. Die widerstandsfähige Oberfläche schützt vor Korrosion, Schmutz und mechanischer Beanspruchung und sorgt für eine lange Lebensdauer im rauen Werkstatt- und Baustellenalltag. Die beidseitig gelaserten, kontrastreichen Skalen bleiben dauerhaft gut lesbar und gewährleisten präzise Messergebnisse – auch bei intensiver Nutzung.</w:t>
      </w:r>
    </w:p>
    <w:bookmarkEnd w:id="1"/>
    <w:p w14:paraId="50083E5C" w14:textId="77777777" w:rsidR="00F24F41" w:rsidRPr="002E635D" w:rsidRDefault="00F24F41" w:rsidP="007C25C4">
      <w:pPr>
        <w:rPr>
          <w:rStyle w:val="Hyperlink"/>
          <w:rFonts w:cs="HelveticaNeue-BoldCond"/>
          <w:bCs/>
          <w:color w:val="auto"/>
          <w:sz w:val="20"/>
          <w:szCs w:val="20"/>
          <w:lang w:val="de-AT"/>
        </w:rPr>
      </w:pPr>
    </w:p>
    <w:p w14:paraId="2246C5FD" w14:textId="15A1B96C" w:rsidR="00545E04" w:rsidRPr="00DB443C" w:rsidRDefault="003C7EF6" w:rsidP="00CE4BE4">
      <w:pPr>
        <w:spacing w:line="360" w:lineRule="auto"/>
        <w:rPr>
          <w:rFonts w:cs="HelveticaNeue-BoldCond"/>
          <w:bCs/>
          <w:sz w:val="20"/>
          <w:szCs w:val="20"/>
          <w:lang w:val="de-AT"/>
        </w:rPr>
      </w:pPr>
      <w:hyperlink r:id="rId8" w:history="1">
        <w:r w:rsidRPr="00166C77">
          <w:rPr>
            <w:rStyle w:val="Hyperlink"/>
            <w:rFonts w:cs="HelveticaNeue-BoldCond"/>
            <w:bCs/>
            <w:sz w:val="20"/>
            <w:szCs w:val="20"/>
            <w:lang w:val="de-AT"/>
          </w:rPr>
          <w:t>www.sola.at</w:t>
        </w:r>
      </w:hyperlink>
    </w:p>
    <w:p w14:paraId="102631D6" w14:textId="3C8FFD20" w:rsidR="00545E04" w:rsidRPr="00DB443C" w:rsidRDefault="00545E04" w:rsidP="00CE4BE4">
      <w:pPr>
        <w:spacing w:line="360" w:lineRule="auto"/>
        <w:rPr>
          <w:rFonts w:ascii="Times New Roman" w:eastAsia="Times New Roman" w:hAnsi="Times New Roman" w:cs="Arial"/>
          <w:noProof/>
          <w:sz w:val="20"/>
          <w:szCs w:val="20"/>
          <w:lang w:val="de-AT" w:eastAsia="de-AT"/>
        </w:rPr>
      </w:pPr>
      <w:r w:rsidRPr="00F4615D">
        <w:rPr>
          <w:rFonts w:cs="Arial"/>
          <w:sz w:val="20"/>
          <w:szCs w:val="20"/>
          <w:lang w:val="de-AT"/>
        </w:rPr>
        <w:t xml:space="preserve">Anzahl Zeichen: </w:t>
      </w:r>
      <w:r w:rsidR="00427C12">
        <w:rPr>
          <w:rFonts w:cs="Arial"/>
          <w:sz w:val="20"/>
          <w:szCs w:val="20"/>
          <w:lang w:val="de-AT"/>
        </w:rPr>
        <w:t>1.</w:t>
      </w:r>
      <w:r w:rsidR="001657B6">
        <w:rPr>
          <w:rFonts w:cs="Arial"/>
          <w:sz w:val="20"/>
          <w:szCs w:val="20"/>
          <w:lang w:val="de-AT"/>
        </w:rPr>
        <w:t>881</w:t>
      </w:r>
      <w:r w:rsidR="00E52E25">
        <w:rPr>
          <w:rFonts w:cs="Arial"/>
          <w:sz w:val="20"/>
          <w:szCs w:val="20"/>
          <w:lang w:val="de-AT"/>
        </w:rPr>
        <w:t xml:space="preserve"> </w:t>
      </w:r>
      <w:r w:rsidRPr="00F4615D">
        <w:rPr>
          <w:rFonts w:cs="Arial"/>
          <w:sz w:val="20"/>
          <w:szCs w:val="20"/>
          <w:lang w:val="de-AT"/>
        </w:rPr>
        <w:t xml:space="preserve">(inkl. Leerzeichen); Anzahl Wörter: </w:t>
      </w:r>
      <w:r w:rsidR="001657B6">
        <w:rPr>
          <w:rFonts w:cs="Arial"/>
          <w:sz w:val="20"/>
          <w:szCs w:val="20"/>
        </w:rPr>
        <w:t>245</w:t>
      </w:r>
      <w:r w:rsidRPr="00DB443C">
        <w:rPr>
          <w:rFonts w:ascii="Times New Roman" w:eastAsia="Times New Roman" w:hAnsi="Times New Roman" w:cs="Arial"/>
          <w:noProof/>
          <w:sz w:val="20"/>
          <w:szCs w:val="20"/>
          <w:lang w:val="de-AT" w:eastAsia="de-AT"/>
        </w:rPr>
        <w:br w:type="page"/>
      </w:r>
    </w:p>
    <w:p w14:paraId="245297B1" w14:textId="77777777" w:rsidR="00545E04" w:rsidRDefault="00545E04" w:rsidP="00CE4BE4">
      <w:pPr>
        <w:spacing w:line="36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Bildmaterial</w:t>
      </w:r>
    </w:p>
    <w:p w14:paraId="2C196F7F" w14:textId="596B7C4C" w:rsidR="001F0232" w:rsidRPr="008D2D91" w:rsidRDefault="004E263B" w:rsidP="00CE4BE4">
      <w:pPr>
        <w:spacing w:line="360" w:lineRule="auto"/>
      </w:pPr>
      <w:r w:rsidRPr="00135918">
        <w:rPr>
          <w:rFonts w:cs="Arial"/>
          <w:bCs/>
          <w:color w:val="000000" w:themeColor="text1"/>
          <w:sz w:val="20"/>
          <w:szCs w:val="20"/>
          <w:lang w:val="de-AT"/>
        </w:rPr>
        <w:t>Die folgenden Bildmotive stehen für Veröffentlichungen in Druckauflösung zur Verfügung unter:</w:t>
      </w:r>
      <w:r w:rsidR="00037A97">
        <w:rPr>
          <w:rFonts w:cs="Arial"/>
          <w:bCs/>
          <w:color w:val="000000" w:themeColor="text1"/>
          <w:sz w:val="20"/>
          <w:szCs w:val="20"/>
          <w:lang w:val="de-AT"/>
        </w:rPr>
        <w:t xml:space="preserve"> </w:t>
      </w:r>
      <w:hyperlink r:id="rId9" w:history="1">
        <w:r w:rsidR="00DD36A8" w:rsidRPr="006B624F">
          <w:rPr>
            <w:rStyle w:val="Hyperlink"/>
            <w:rFonts w:cs="Arial"/>
            <w:bCs/>
            <w:sz w:val="20"/>
            <w:szCs w:val="20"/>
            <w:lang w:val="de-AT"/>
          </w:rPr>
          <w:t>https://www.sola.at/press-release/de/sola_presseinformation_tds_18_de_062026.zip</w:t>
        </w:r>
      </w:hyperlink>
      <w:r w:rsidR="008D2D91">
        <w:rPr>
          <w:rFonts w:cs="Arial"/>
          <w:bCs/>
          <w:sz w:val="20"/>
          <w:szCs w:val="20"/>
          <w:lang w:val="de-AT"/>
        </w:rPr>
        <w:t xml:space="preserve"> </w:t>
      </w:r>
    </w:p>
    <w:p w14:paraId="1DEDDB17" w14:textId="0A43A3B6" w:rsidR="004F1931" w:rsidRPr="004F1931" w:rsidRDefault="004F1931" w:rsidP="00CE4BE4">
      <w:pPr>
        <w:spacing w:line="360" w:lineRule="auto"/>
        <w:rPr>
          <w:rFonts w:cs="HelveticaNeue-BoldCond"/>
          <w:bCs/>
          <w:color w:val="000000" w:themeColor="text1"/>
          <w:sz w:val="20"/>
          <w:szCs w:val="20"/>
          <w:lang w:val="de-AT"/>
        </w:rPr>
      </w:pPr>
    </w:p>
    <w:tbl>
      <w:tblPr>
        <w:tblW w:w="8364" w:type="dxa"/>
        <w:tblLayout w:type="fixed"/>
        <w:tblLook w:val="04A0" w:firstRow="1" w:lastRow="0" w:firstColumn="1" w:lastColumn="0" w:noHBand="0" w:noVBand="1"/>
      </w:tblPr>
      <w:tblGrid>
        <w:gridCol w:w="2835"/>
        <w:gridCol w:w="5529"/>
      </w:tblGrid>
      <w:tr w:rsidR="004E263B" w:rsidRPr="00282F0F" w14:paraId="1FDB9C65" w14:textId="77777777" w:rsidTr="006D260D">
        <w:trPr>
          <w:trHeight w:val="1252"/>
        </w:trPr>
        <w:tc>
          <w:tcPr>
            <w:tcW w:w="2835" w:type="dxa"/>
          </w:tcPr>
          <w:p w14:paraId="6348D98D" w14:textId="183B9075" w:rsidR="004E263B" w:rsidRPr="00AA7BB2" w:rsidRDefault="00E13D66" w:rsidP="00A3450E">
            <w:pPr>
              <w:pStyle w:val="StandardWeb"/>
              <w:spacing w:before="0" w:beforeAutospacing="0" w:after="0" w:afterAutospacing="0" w:line="360" w:lineRule="auto"/>
              <w:rPr>
                <w:rFonts w:ascii="Arial" w:hAnsi="Arial" w:cs="Arial"/>
                <w:noProof/>
                <w:sz w:val="20"/>
                <w:szCs w:val="20"/>
                <w:lang w:val="de-AT"/>
              </w:rPr>
            </w:pPr>
            <w:bookmarkStart w:id="2" w:name="_Hlk63952159"/>
            <w:r>
              <w:rPr>
                <w:rFonts w:ascii="Arial" w:hAnsi="Arial" w:cs="Arial"/>
                <w:noProof/>
                <w:sz w:val="20"/>
                <w:szCs w:val="20"/>
                <w:lang w:val="de-AT"/>
              </w:rPr>
              <w:drawing>
                <wp:inline distT="0" distB="0" distL="0" distR="0" wp14:anchorId="24CF065F" wp14:editId="5A2F00F1">
                  <wp:extent cx="1440000" cy="943448"/>
                  <wp:effectExtent l="0" t="0" r="8255" b="9525"/>
                  <wp:docPr id="67571579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43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7CCED048" w14:textId="1F7DBF6F" w:rsidR="004E263B" w:rsidRPr="009F22AF" w:rsidRDefault="004E263B" w:rsidP="00A3450E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9F22AF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Datei:</w:t>
            </w:r>
            <w:r w:rsidRPr="009F22AF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</w:t>
            </w:r>
            <w:r w:rsidR="00E13D66" w:rsidRPr="00E13D66">
              <w:rPr>
                <w:rFonts w:cs="Arial"/>
                <w:noProof/>
                <w:sz w:val="20"/>
                <w:szCs w:val="20"/>
                <w:lang w:val="de-AT" w:eastAsia="de-AT"/>
              </w:rPr>
              <w:t>pic_prd_wm_tds_18_persp2</w:t>
            </w:r>
          </w:p>
          <w:p w14:paraId="25196719" w14:textId="04105C9A" w:rsidR="004E263B" w:rsidRPr="00282F0F" w:rsidRDefault="004E263B" w:rsidP="00A3450E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282F0F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BU:</w:t>
            </w:r>
            <w:r w:rsidRPr="00282F0F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</w:t>
            </w:r>
            <w:r w:rsidR="002873BD" w:rsidRPr="002873BD">
              <w:rPr>
                <w:rFonts w:cs="Arial"/>
                <w:noProof/>
                <w:sz w:val="20"/>
                <w:szCs w:val="20"/>
                <w:lang w:eastAsia="de-AT"/>
              </w:rPr>
              <w:t>Der TDS</w:t>
            </w:r>
            <w:r w:rsidR="002873BD">
              <w:rPr>
                <w:rFonts w:cs="Arial"/>
                <w:noProof/>
                <w:sz w:val="20"/>
                <w:szCs w:val="20"/>
                <w:lang w:eastAsia="de-AT"/>
              </w:rPr>
              <w:t xml:space="preserve"> 18</w:t>
            </w:r>
            <w:r w:rsidR="002873BD" w:rsidRPr="002873BD">
              <w:rPr>
                <w:rFonts w:cs="Arial"/>
                <w:noProof/>
                <w:sz w:val="20"/>
                <w:szCs w:val="20"/>
                <w:lang w:eastAsia="de-AT"/>
              </w:rPr>
              <w:t xml:space="preserve"> ist ein vielseitiger Dreieckswinkel für präzises Messen und Markieren.</w:t>
            </w:r>
          </w:p>
          <w:p w14:paraId="5A94F72F" w14:textId="033DFFB9" w:rsidR="004E263B" w:rsidRPr="00282F0F" w:rsidRDefault="004E263B" w:rsidP="00A3450E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282F0F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Copyright:</w:t>
            </w:r>
            <w:r w:rsidRPr="00282F0F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SOLA-Messwerkzeuge</w:t>
            </w:r>
          </w:p>
        </w:tc>
      </w:tr>
      <w:tr w:rsidR="00196A78" w:rsidRPr="00282F0F" w14:paraId="1B13B716" w14:textId="77777777" w:rsidTr="006D260D">
        <w:trPr>
          <w:trHeight w:val="80"/>
        </w:trPr>
        <w:tc>
          <w:tcPr>
            <w:tcW w:w="2835" w:type="dxa"/>
          </w:tcPr>
          <w:p w14:paraId="31DDA93E" w14:textId="77777777" w:rsidR="00196A78" w:rsidRPr="00282F0F" w:rsidRDefault="00196A78" w:rsidP="00544143">
            <w:pPr>
              <w:pStyle w:val="StandardWeb"/>
              <w:spacing w:before="0" w:beforeAutospacing="0" w:after="0" w:afterAutospacing="0"/>
              <w:rPr>
                <w:noProof/>
                <w:sz w:val="20"/>
                <w:szCs w:val="20"/>
                <w:lang w:val="de-AT"/>
              </w:rPr>
            </w:pPr>
          </w:p>
        </w:tc>
        <w:tc>
          <w:tcPr>
            <w:tcW w:w="5529" w:type="dxa"/>
          </w:tcPr>
          <w:p w14:paraId="1FB26D31" w14:textId="77777777" w:rsidR="00196A78" w:rsidRPr="00282F0F" w:rsidRDefault="00196A78" w:rsidP="00544143">
            <w:pPr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</w:pPr>
          </w:p>
        </w:tc>
      </w:tr>
      <w:tr w:rsidR="002851B2" w:rsidRPr="00AA7BB2" w14:paraId="1EAB9744" w14:textId="77777777" w:rsidTr="006D260D">
        <w:trPr>
          <w:trHeight w:val="1242"/>
        </w:trPr>
        <w:tc>
          <w:tcPr>
            <w:tcW w:w="2835" w:type="dxa"/>
          </w:tcPr>
          <w:p w14:paraId="6BB22235" w14:textId="03E6EDF1" w:rsidR="002851B2" w:rsidRPr="00AA7BB2" w:rsidRDefault="00E13D66" w:rsidP="0086691B">
            <w:pPr>
              <w:pStyle w:val="StandardWeb"/>
              <w:spacing w:before="0" w:beforeAutospacing="0" w:after="0" w:afterAutospacing="0" w:line="360" w:lineRule="auto"/>
              <w:rPr>
                <w:rFonts w:ascii="Arial" w:hAnsi="Arial" w:cs="Arial"/>
                <w:noProof/>
                <w:sz w:val="20"/>
                <w:szCs w:val="20"/>
                <w:lang w:val="de-AT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de-AT"/>
              </w:rPr>
              <w:drawing>
                <wp:inline distT="0" distB="0" distL="0" distR="0" wp14:anchorId="4AC70D8A" wp14:editId="5FEF1189">
                  <wp:extent cx="1440000" cy="960000"/>
                  <wp:effectExtent l="0" t="0" r="8255" b="0"/>
                  <wp:docPr id="122211037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2BD72BC3" w14:textId="4A0C4DF8" w:rsidR="002851B2" w:rsidRPr="006D260D" w:rsidRDefault="002851B2" w:rsidP="0086691B">
            <w:pPr>
              <w:spacing w:line="360" w:lineRule="auto"/>
              <w:rPr>
                <w:rFonts w:cs="Arial"/>
                <w:bCs/>
                <w:noProof/>
                <w:sz w:val="20"/>
                <w:szCs w:val="20"/>
                <w:lang w:val="de-AT" w:eastAsia="de-AT"/>
              </w:rPr>
            </w:pPr>
            <w:r w:rsidRPr="00221901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Datei:</w:t>
            </w:r>
            <w:r w:rsidR="006D260D">
              <w:rPr>
                <w:rFonts w:cs="Arial"/>
                <w:bCs/>
                <w:noProof/>
                <w:sz w:val="20"/>
                <w:szCs w:val="20"/>
                <w:lang w:val="de-AT" w:eastAsia="de-AT"/>
              </w:rPr>
              <w:t xml:space="preserve"> </w:t>
            </w:r>
            <w:r w:rsidR="00E13D66" w:rsidRPr="00E13D66">
              <w:rPr>
                <w:rFonts w:cs="Arial"/>
                <w:bCs/>
                <w:noProof/>
                <w:sz w:val="20"/>
                <w:szCs w:val="20"/>
                <w:lang w:val="de-AT" w:eastAsia="de-AT"/>
              </w:rPr>
              <w:t>pic_app_wm_tds_18_001</w:t>
            </w:r>
          </w:p>
          <w:p w14:paraId="78B6AFE1" w14:textId="134F37D7" w:rsidR="002851B2" w:rsidRPr="00AA7BB2" w:rsidRDefault="002851B2" w:rsidP="0086691B">
            <w:pPr>
              <w:spacing w:line="360" w:lineRule="auto"/>
              <w:rPr>
                <w:rFonts w:cs="Arial"/>
                <w:noProof/>
                <w:sz w:val="20"/>
                <w:szCs w:val="20"/>
                <w:lang w:eastAsia="de-AT"/>
              </w:rPr>
            </w:pPr>
            <w:r w:rsidRPr="00AA7BB2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 xml:space="preserve">BU: </w:t>
            </w:r>
            <w:r w:rsidR="002873BD" w:rsidRPr="002873BD">
              <w:rPr>
                <w:rFonts w:cs="Arial"/>
                <w:bCs/>
                <w:noProof/>
                <w:sz w:val="20"/>
                <w:szCs w:val="20"/>
                <w:lang w:eastAsia="de-AT"/>
              </w:rPr>
              <w:t>Der abnehmbare Anschlag ermöglicht exaktes Anlegen oder vollflächige Auflage auf dem Werkstück.</w:t>
            </w:r>
          </w:p>
          <w:p w14:paraId="138634FD" w14:textId="77777777" w:rsidR="002851B2" w:rsidRPr="00AA7BB2" w:rsidRDefault="002851B2" w:rsidP="0086691B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AA7BB2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Copyright:</w:t>
            </w:r>
            <w:r w:rsidRPr="00AA7BB2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SOLA-Messwerkzeuge</w:t>
            </w:r>
          </w:p>
        </w:tc>
      </w:tr>
      <w:tr w:rsidR="002851B2" w:rsidRPr="00282F0F" w14:paraId="784095BD" w14:textId="77777777" w:rsidTr="006D260D">
        <w:trPr>
          <w:trHeight w:val="80"/>
        </w:trPr>
        <w:tc>
          <w:tcPr>
            <w:tcW w:w="2835" w:type="dxa"/>
          </w:tcPr>
          <w:p w14:paraId="37D6DEE0" w14:textId="77777777" w:rsidR="002851B2" w:rsidRPr="00282F0F" w:rsidRDefault="002851B2" w:rsidP="008D2D91">
            <w:pPr>
              <w:pStyle w:val="StandardWeb"/>
              <w:spacing w:before="0" w:beforeAutospacing="0" w:after="0" w:afterAutospacing="0"/>
              <w:rPr>
                <w:noProof/>
                <w:sz w:val="20"/>
                <w:szCs w:val="20"/>
                <w:lang w:val="de-AT"/>
              </w:rPr>
            </w:pPr>
          </w:p>
        </w:tc>
        <w:tc>
          <w:tcPr>
            <w:tcW w:w="5529" w:type="dxa"/>
          </w:tcPr>
          <w:p w14:paraId="493102AD" w14:textId="77777777" w:rsidR="002851B2" w:rsidRPr="00282F0F" w:rsidRDefault="002851B2" w:rsidP="008D2D91">
            <w:pPr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</w:pPr>
          </w:p>
        </w:tc>
      </w:tr>
      <w:tr w:rsidR="00477DFA" w:rsidRPr="00AA7BB2" w14:paraId="6CE2B897" w14:textId="77777777" w:rsidTr="006D260D">
        <w:trPr>
          <w:trHeight w:val="1316"/>
        </w:trPr>
        <w:tc>
          <w:tcPr>
            <w:tcW w:w="2835" w:type="dxa"/>
          </w:tcPr>
          <w:p w14:paraId="3445248F" w14:textId="32E9B025" w:rsidR="00477DFA" w:rsidRPr="00AA7BB2" w:rsidRDefault="00E13D66" w:rsidP="00994AA9">
            <w:pPr>
              <w:pStyle w:val="StandardWeb"/>
              <w:spacing w:before="0" w:beforeAutospacing="0" w:after="0" w:afterAutospacing="0" w:line="360" w:lineRule="auto"/>
              <w:rPr>
                <w:rFonts w:ascii="Arial" w:hAnsi="Arial" w:cs="Arial"/>
                <w:noProof/>
                <w:sz w:val="20"/>
                <w:szCs w:val="20"/>
                <w:lang w:val="de-AT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de-AT"/>
              </w:rPr>
              <w:drawing>
                <wp:inline distT="0" distB="0" distL="0" distR="0" wp14:anchorId="0A9D5A36" wp14:editId="236A0C08">
                  <wp:extent cx="1440000" cy="960000"/>
                  <wp:effectExtent l="0" t="0" r="8255" b="0"/>
                  <wp:docPr id="903940959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5B986275" w14:textId="7730E63A" w:rsidR="00477DFA" w:rsidRPr="00020A79" w:rsidRDefault="00477DFA" w:rsidP="00994AA9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020A79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Datei:</w:t>
            </w:r>
            <w:r w:rsidRPr="00020A79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</w:t>
            </w:r>
            <w:r w:rsidR="00E13D66" w:rsidRPr="00E13D66">
              <w:rPr>
                <w:rFonts w:cs="Arial"/>
                <w:noProof/>
                <w:sz w:val="20"/>
                <w:szCs w:val="20"/>
                <w:lang w:val="de-AT" w:eastAsia="de-AT"/>
              </w:rPr>
              <w:t>pic_app_wm_tds_18_003</w:t>
            </w:r>
          </w:p>
          <w:p w14:paraId="0C66EA0A" w14:textId="48FD91AA" w:rsidR="008D2D91" w:rsidRDefault="00477DFA" w:rsidP="00994AA9">
            <w:pPr>
              <w:spacing w:line="360" w:lineRule="auto"/>
              <w:rPr>
                <w:rFonts w:cs="Arial"/>
                <w:bCs/>
                <w:noProof/>
                <w:sz w:val="20"/>
                <w:szCs w:val="20"/>
                <w:lang w:eastAsia="de-AT"/>
              </w:rPr>
            </w:pPr>
            <w:r w:rsidRPr="00AA7BB2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 xml:space="preserve">BU: </w:t>
            </w:r>
            <w:r w:rsidR="001657B6" w:rsidRPr="001657B6">
              <w:rPr>
                <w:rFonts w:cs="Arial"/>
                <w:bCs/>
                <w:noProof/>
                <w:sz w:val="20"/>
                <w:szCs w:val="20"/>
                <w:lang w:eastAsia="de-AT"/>
              </w:rPr>
              <w:t xml:space="preserve">Die integrierte Bohrerlehre </w:t>
            </w:r>
            <w:r w:rsidR="001657B6">
              <w:rPr>
                <w:rFonts w:cs="Arial"/>
                <w:bCs/>
                <w:noProof/>
                <w:sz w:val="20"/>
                <w:szCs w:val="20"/>
                <w:lang w:eastAsia="de-AT"/>
              </w:rPr>
              <w:t xml:space="preserve">mit 14 Öffnungen </w:t>
            </w:r>
            <w:r w:rsidR="001657B6" w:rsidRPr="001657B6">
              <w:rPr>
                <w:rFonts w:cs="Arial"/>
                <w:bCs/>
                <w:noProof/>
                <w:sz w:val="20"/>
                <w:szCs w:val="20"/>
                <w:lang w:eastAsia="de-AT"/>
              </w:rPr>
              <w:t>bestimmt Bohrerdurchmesser von 3,5 bis 16 mm</w:t>
            </w:r>
            <w:r w:rsidR="001657B6">
              <w:rPr>
                <w:rFonts w:cs="Arial"/>
                <w:bCs/>
                <w:noProof/>
                <w:sz w:val="20"/>
                <w:szCs w:val="20"/>
                <w:lang w:eastAsia="de-AT"/>
              </w:rPr>
              <w:t>.</w:t>
            </w:r>
          </w:p>
          <w:p w14:paraId="006990C0" w14:textId="314703BB" w:rsidR="00477DFA" w:rsidRPr="00AA7BB2" w:rsidRDefault="00477DFA" w:rsidP="00994AA9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AA7BB2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Copyright:</w:t>
            </w:r>
            <w:r w:rsidRPr="00AA7BB2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SOLA-Messwerkzeuge</w:t>
            </w:r>
          </w:p>
        </w:tc>
      </w:tr>
      <w:tr w:rsidR="002851B2" w:rsidRPr="00282F0F" w14:paraId="3A70128A" w14:textId="77777777" w:rsidTr="006D260D">
        <w:trPr>
          <w:trHeight w:val="80"/>
        </w:trPr>
        <w:tc>
          <w:tcPr>
            <w:tcW w:w="2835" w:type="dxa"/>
          </w:tcPr>
          <w:p w14:paraId="2B0D81D9" w14:textId="77777777" w:rsidR="002851B2" w:rsidRPr="00282F0F" w:rsidRDefault="002851B2" w:rsidP="008D2D91">
            <w:pPr>
              <w:pStyle w:val="StandardWeb"/>
              <w:spacing w:before="0" w:beforeAutospacing="0" w:after="0" w:afterAutospacing="0"/>
              <w:rPr>
                <w:noProof/>
                <w:sz w:val="20"/>
                <w:szCs w:val="20"/>
                <w:lang w:val="de-AT"/>
              </w:rPr>
            </w:pPr>
          </w:p>
        </w:tc>
        <w:tc>
          <w:tcPr>
            <w:tcW w:w="5529" w:type="dxa"/>
          </w:tcPr>
          <w:p w14:paraId="403B3514" w14:textId="77777777" w:rsidR="002851B2" w:rsidRPr="00282F0F" w:rsidRDefault="002851B2" w:rsidP="008D2D91">
            <w:pPr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</w:pPr>
          </w:p>
        </w:tc>
      </w:tr>
      <w:tr w:rsidR="002851B2" w:rsidRPr="00AA7BB2" w14:paraId="69191F2C" w14:textId="77777777" w:rsidTr="006D260D">
        <w:trPr>
          <w:trHeight w:val="1105"/>
        </w:trPr>
        <w:tc>
          <w:tcPr>
            <w:tcW w:w="2835" w:type="dxa"/>
          </w:tcPr>
          <w:p w14:paraId="7A7C341D" w14:textId="39E1A1C4" w:rsidR="002851B2" w:rsidRPr="00AA7BB2" w:rsidRDefault="00E13D66" w:rsidP="0086691B">
            <w:pPr>
              <w:pStyle w:val="StandardWeb"/>
              <w:spacing w:before="0" w:beforeAutospacing="0" w:after="0" w:afterAutospacing="0" w:line="360" w:lineRule="auto"/>
              <w:rPr>
                <w:rFonts w:ascii="Arial" w:hAnsi="Arial" w:cs="Arial"/>
                <w:noProof/>
                <w:sz w:val="20"/>
                <w:szCs w:val="20"/>
                <w:lang w:val="de-AT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de-AT"/>
              </w:rPr>
              <w:drawing>
                <wp:inline distT="0" distB="0" distL="0" distR="0" wp14:anchorId="49E4FD82" wp14:editId="3967BFF4">
                  <wp:extent cx="1440000" cy="960000"/>
                  <wp:effectExtent l="0" t="0" r="8255" b="0"/>
                  <wp:docPr id="118857385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22E3642F" w14:textId="0223D41F" w:rsidR="00196A78" w:rsidRDefault="002851B2" w:rsidP="0086691B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396198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Datei:</w:t>
            </w:r>
            <w:r w:rsidRPr="00396198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</w:t>
            </w:r>
            <w:r w:rsidR="00E13D66" w:rsidRPr="00E13D66">
              <w:rPr>
                <w:rFonts w:cs="Arial"/>
                <w:noProof/>
                <w:sz w:val="20"/>
                <w:szCs w:val="20"/>
                <w:lang w:val="de-AT" w:eastAsia="de-AT"/>
              </w:rPr>
              <w:t>pic_app_wm_tds_18_005</w:t>
            </w:r>
          </w:p>
          <w:p w14:paraId="2BC5838C" w14:textId="08BE01B0" w:rsidR="002851B2" w:rsidRPr="00AA7BB2" w:rsidRDefault="002851B2" w:rsidP="0086691B">
            <w:pPr>
              <w:spacing w:line="360" w:lineRule="auto"/>
              <w:rPr>
                <w:rFonts w:cs="Arial"/>
                <w:sz w:val="20"/>
                <w:szCs w:val="20"/>
              </w:rPr>
            </w:pPr>
            <w:r w:rsidRPr="00AA7BB2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 xml:space="preserve">BU: </w:t>
            </w:r>
            <w:r w:rsidR="001657B6" w:rsidRPr="006D260D">
              <w:rPr>
                <w:rFonts w:cs="Arial"/>
                <w:bCs/>
                <w:noProof/>
                <w:sz w:val="20"/>
                <w:szCs w:val="20"/>
                <w:lang w:eastAsia="de-AT"/>
              </w:rPr>
              <w:t>Mit den Anreiß</w:t>
            </w:r>
            <w:r w:rsidR="001657B6">
              <w:rPr>
                <w:rFonts w:cs="Arial"/>
                <w:bCs/>
                <w:noProof/>
                <w:sz w:val="20"/>
                <w:szCs w:val="20"/>
                <w:lang w:eastAsia="de-AT"/>
              </w:rPr>
              <w:t>kerben</w:t>
            </w:r>
            <w:r w:rsidR="001657B6" w:rsidRPr="006D260D">
              <w:rPr>
                <w:rFonts w:cs="Arial"/>
                <w:bCs/>
                <w:noProof/>
                <w:sz w:val="20"/>
                <w:szCs w:val="20"/>
                <w:lang w:eastAsia="de-AT"/>
              </w:rPr>
              <w:t xml:space="preserve"> im 5-mm-</w:t>
            </w:r>
            <w:r w:rsidR="001657B6">
              <w:rPr>
                <w:rFonts w:cs="Arial"/>
                <w:bCs/>
                <w:noProof/>
                <w:sz w:val="20"/>
                <w:szCs w:val="20"/>
                <w:lang w:eastAsia="de-AT"/>
              </w:rPr>
              <w:t>Abstand</w:t>
            </w:r>
            <w:r w:rsidR="001657B6" w:rsidRPr="006D260D">
              <w:rPr>
                <w:rFonts w:cs="Arial"/>
                <w:bCs/>
                <w:noProof/>
                <w:sz w:val="20"/>
                <w:szCs w:val="20"/>
                <w:lang w:eastAsia="de-AT"/>
              </w:rPr>
              <w:t xml:space="preserve"> lassen sich parallele Linien schnell, sauber und gleichmäßig markieren.</w:t>
            </w:r>
          </w:p>
          <w:p w14:paraId="53546E52" w14:textId="77777777" w:rsidR="002851B2" w:rsidRPr="00AA7BB2" w:rsidRDefault="002851B2" w:rsidP="0086691B">
            <w:pPr>
              <w:spacing w:line="360" w:lineRule="auto"/>
              <w:rPr>
                <w:rFonts w:cs="Arial"/>
                <w:noProof/>
                <w:sz w:val="20"/>
                <w:szCs w:val="20"/>
                <w:lang w:val="de-AT" w:eastAsia="de-AT"/>
              </w:rPr>
            </w:pPr>
            <w:r w:rsidRPr="00AA7BB2">
              <w:rPr>
                <w:rFonts w:cs="Arial"/>
                <w:b/>
                <w:noProof/>
                <w:sz w:val="20"/>
                <w:szCs w:val="20"/>
                <w:lang w:val="de-AT" w:eastAsia="de-AT"/>
              </w:rPr>
              <w:t>Copyright:</w:t>
            </w:r>
            <w:r w:rsidRPr="00AA7BB2">
              <w:rPr>
                <w:rFonts w:cs="Arial"/>
                <w:noProof/>
                <w:sz w:val="20"/>
                <w:szCs w:val="20"/>
                <w:lang w:val="de-AT" w:eastAsia="de-AT"/>
              </w:rPr>
              <w:t xml:space="preserve"> SOLA-Messwerkzeuge</w:t>
            </w:r>
          </w:p>
        </w:tc>
      </w:tr>
    </w:tbl>
    <w:bookmarkEnd w:id="2"/>
    <w:p w14:paraId="78DDBD4A" w14:textId="77777777" w:rsidR="00545E04" w:rsidRDefault="00545E04" w:rsidP="00545E04">
      <w:pPr>
        <w:pStyle w:val="StandardWeb"/>
        <w:spacing w:line="360" w:lineRule="auto"/>
        <w:rPr>
          <w:rFonts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B</w:t>
      </w:r>
      <w:r w:rsidRPr="002B4CCD">
        <w:rPr>
          <w:rFonts w:ascii="Arial" w:hAnsi="Arial" w:cs="Arial"/>
          <w:b/>
          <w:sz w:val="18"/>
          <w:szCs w:val="18"/>
        </w:rPr>
        <w:t>ildrechte</w:t>
      </w:r>
      <w:r>
        <w:rPr>
          <w:rFonts w:ascii="Arial" w:hAnsi="Arial" w:cs="Arial"/>
          <w:sz w:val="18"/>
          <w:szCs w:val="18"/>
        </w:rPr>
        <w:t xml:space="preserve">: </w:t>
      </w:r>
      <w:r w:rsidRPr="008404AF">
        <w:rPr>
          <w:rFonts w:ascii="Arial" w:hAnsi="Arial" w:cs="Arial"/>
          <w:sz w:val="18"/>
          <w:szCs w:val="18"/>
        </w:rPr>
        <w:t>Zur Veröffentlichung, honorarfrei. Belegexemplar oder Hinweis erbeten.</w:t>
      </w:r>
      <w:r w:rsidRPr="008404AF">
        <w:rPr>
          <w:rFonts w:cs="Arial"/>
          <w:sz w:val="18"/>
          <w:szCs w:val="18"/>
        </w:rPr>
        <w:br w:type="page"/>
      </w:r>
    </w:p>
    <w:p w14:paraId="392B7210" w14:textId="3C0A3296" w:rsidR="00E904C4" w:rsidRPr="000055B9" w:rsidRDefault="00E904C4" w:rsidP="00E904C4">
      <w:pPr>
        <w:spacing w:line="360" w:lineRule="auto"/>
        <w:rPr>
          <w:rFonts w:eastAsia="Times New Roman" w:cs="Arial"/>
          <w:noProof/>
          <w:sz w:val="32"/>
          <w:szCs w:val="32"/>
          <w:lang w:val="de-AT" w:eastAsia="de-AT"/>
        </w:rPr>
      </w:pPr>
      <w:r w:rsidRPr="000055B9">
        <w:rPr>
          <w:b/>
          <w:sz w:val="32"/>
          <w:szCs w:val="32"/>
        </w:rPr>
        <w:lastRenderedPageBreak/>
        <w:t>Pressekontakt für Rückfragen</w:t>
      </w:r>
    </w:p>
    <w:p w14:paraId="52C39F29" w14:textId="77777777" w:rsidR="00E904C4" w:rsidRPr="00E904C4" w:rsidRDefault="00E904C4" w:rsidP="008404AF">
      <w:pPr>
        <w:spacing w:line="360" w:lineRule="auto"/>
        <w:rPr>
          <w:rFonts w:cs="Arial"/>
          <w:sz w:val="20"/>
          <w:szCs w:val="20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244"/>
        <w:gridCol w:w="4244"/>
      </w:tblGrid>
      <w:tr w:rsidR="008404AF" w:rsidRPr="008404AF" w14:paraId="7E00A398" w14:textId="77777777" w:rsidTr="00732084">
        <w:tc>
          <w:tcPr>
            <w:tcW w:w="4244" w:type="dxa"/>
          </w:tcPr>
          <w:p w14:paraId="35BDCF72" w14:textId="77777777" w:rsidR="004F6BD4" w:rsidRDefault="004F6BD4" w:rsidP="008404AF">
            <w:pPr>
              <w:spacing w:line="360" w:lineRule="auto"/>
              <w:rPr>
                <w:rFonts w:cs="Arial"/>
                <w:b/>
                <w:bCs/>
                <w:sz w:val="18"/>
                <w:szCs w:val="18"/>
              </w:rPr>
            </w:pPr>
          </w:p>
          <w:p w14:paraId="4DCC234D" w14:textId="77777777" w:rsidR="00732084" w:rsidRDefault="00732084" w:rsidP="008404AF">
            <w:pPr>
              <w:spacing w:line="360" w:lineRule="auto"/>
              <w:rPr>
                <w:rFonts w:cs="Arial"/>
                <w:b/>
                <w:bCs/>
                <w:sz w:val="18"/>
                <w:szCs w:val="18"/>
              </w:rPr>
            </w:pPr>
            <w:r w:rsidRPr="008404AF">
              <w:rPr>
                <w:rFonts w:cs="Arial"/>
                <w:b/>
                <w:bCs/>
                <w:sz w:val="18"/>
                <w:szCs w:val="18"/>
              </w:rPr>
              <w:t>Pressekontakt</w:t>
            </w:r>
            <w:r w:rsidR="009A2B60">
              <w:rPr>
                <w:rFonts w:cs="Arial"/>
                <w:b/>
                <w:bCs/>
                <w:sz w:val="18"/>
                <w:szCs w:val="18"/>
              </w:rPr>
              <w:t>:</w:t>
            </w:r>
          </w:p>
          <w:p w14:paraId="2B73277A" w14:textId="77777777" w:rsidR="009A2B60" w:rsidRDefault="009A2B60" w:rsidP="008404AF">
            <w:pPr>
              <w:spacing w:line="360" w:lineRule="auto"/>
              <w:rPr>
                <w:rFonts w:cs="Arial"/>
                <w:b/>
                <w:bCs/>
                <w:sz w:val="18"/>
                <w:szCs w:val="18"/>
              </w:rPr>
            </w:pPr>
          </w:p>
          <w:p w14:paraId="7BBE3960" w14:textId="09E64671" w:rsidR="009A2B60" w:rsidRDefault="00732084" w:rsidP="009A2B60">
            <w:pPr>
              <w:spacing w:line="360" w:lineRule="auto"/>
              <w:rPr>
                <w:rFonts w:cs="Arial"/>
                <w:sz w:val="18"/>
                <w:szCs w:val="18"/>
              </w:rPr>
            </w:pPr>
            <w:r w:rsidRPr="008404AF">
              <w:rPr>
                <w:rFonts w:cs="Arial"/>
                <w:sz w:val="18"/>
                <w:szCs w:val="18"/>
              </w:rPr>
              <w:t>SOLA-Messwerkzeuge GmbH</w:t>
            </w:r>
            <w:r w:rsidR="00D26F3F">
              <w:rPr>
                <w:rFonts w:cs="Arial"/>
                <w:sz w:val="18"/>
                <w:szCs w:val="18"/>
              </w:rPr>
              <w:t xml:space="preserve"> &amp; Co KG</w:t>
            </w:r>
          </w:p>
          <w:p w14:paraId="4BAC11B5" w14:textId="4FF686D2" w:rsidR="009A2B60" w:rsidRPr="00DB443C" w:rsidRDefault="00F35157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  <w:r w:rsidRPr="00DB443C">
              <w:rPr>
                <w:rFonts w:cs="Arial"/>
                <w:sz w:val="18"/>
                <w:szCs w:val="18"/>
                <w:lang w:val="fr-FR"/>
              </w:rPr>
              <w:t>Sarah Blass</w:t>
            </w:r>
            <w:r w:rsidR="008A108C" w:rsidRPr="00DB443C">
              <w:rPr>
                <w:rFonts w:cs="Arial"/>
                <w:sz w:val="18"/>
                <w:szCs w:val="18"/>
                <w:lang w:val="fr-FR"/>
              </w:rPr>
              <w:t>, MA</w:t>
            </w:r>
          </w:p>
          <w:p w14:paraId="23303415" w14:textId="289B47BE" w:rsidR="009A2B60" w:rsidRPr="00BE197D" w:rsidRDefault="006E5FEA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  <w:r w:rsidRPr="00BE197D">
              <w:rPr>
                <w:rFonts w:cs="Arial"/>
                <w:sz w:val="18"/>
                <w:szCs w:val="18"/>
                <w:lang w:val="fr-FR"/>
              </w:rPr>
              <w:t>Marketing Communications &amp; PR</w:t>
            </w:r>
          </w:p>
          <w:p w14:paraId="0B4ACF9E" w14:textId="77777777" w:rsidR="00DE72D6" w:rsidRPr="00BE197D" w:rsidRDefault="00DE72D6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</w:p>
          <w:p w14:paraId="500B8689" w14:textId="131958B5" w:rsidR="009A2B60" w:rsidRPr="00BE197D" w:rsidRDefault="009A2B60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  <w:r w:rsidRPr="00BE197D">
              <w:rPr>
                <w:rFonts w:cs="Arial"/>
                <w:sz w:val="18"/>
                <w:szCs w:val="18"/>
                <w:lang w:val="fr-FR"/>
              </w:rPr>
              <w:t>T</w:t>
            </w:r>
            <w:r w:rsidR="00732084" w:rsidRPr="00BE197D">
              <w:rPr>
                <w:rFonts w:cs="Arial"/>
                <w:sz w:val="18"/>
                <w:szCs w:val="18"/>
                <w:lang w:val="fr-FR"/>
              </w:rPr>
              <w:t xml:space="preserve"> +43 5523 53380-21</w:t>
            </w:r>
            <w:r w:rsidR="00D05CB8" w:rsidRPr="00BE197D">
              <w:rPr>
                <w:rFonts w:cs="Arial"/>
                <w:sz w:val="18"/>
                <w:szCs w:val="18"/>
                <w:lang w:val="fr-FR"/>
              </w:rPr>
              <w:t>7</w:t>
            </w:r>
          </w:p>
          <w:p w14:paraId="65352111" w14:textId="740FBD36" w:rsidR="009A2B60" w:rsidRPr="00BE197D" w:rsidRDefault="009A2B60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  <w:hyperlink r:id="rId14" w:history="1">
              <w:r w:rsidRPr="00BE197D">
                <w:rPr>
                  <w:rStyle w:val="Hyperlink"/>
                  <w:rFonts w:cs="Arial"/>
                  <w:sz w:val="18"/>
                  <w:szCs w:val="18"/>
                  <w:lang w:val="fr-FR"/>
                </w:rPr>
                <w:t>sarah.blass@sola.at</w:t>
              </w:r>
            </w:hyperlink>
          </w:p>
          <w:p w14:paraId="42426736" w14:textId="1ADAAF1A" w:rsidR="00DE72D6" w:rsidRPr="00A94CBF" w:rsidRDefault="00DE72D6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  <w:hyperlink r:id="rId15" w:history="1">
              <w:r w:rsidRPr="00A94CBF">
                <w:rPr>
                  <w:rStyle w:val="Hyperlink"/>
                  <w:rFonts w:cs="Arial"/>
                  <w:sz w:val="18"/>
                  <w:szCs w:val="18"/>
                  <w:lang w:val="fr-FR"/>
                </w:rPr>
                <w:t>www.sola.at</w:t>
              </w:r>
            </w:hyperlink>
          </w:p>
          <w:p w14:paraId="087E5AE3" w14:textId="77777777" w:rsidR="009A2B60" w:rsidRPr="00A94CBF" w:rsidRDefault="009A2B60" w:rsidP="009A2B60">
            <w:pPr>
              <w:spacing w:line="360" w:lineRule="auto"/>
              <w:rPr>
                <w:rFonts w:cs="Arial"/>
                <w:sz w:val="18"/>
                <w:szCs w:val="18"/>
                <w:lang w:val="fr-FR"/>
              </w:rPr>
            </w:pPr>
          </w:p>
        </w:tc>
        <w:tc>
          <w:tcPr>
            <w:tcW w:w="4244" w:type="dxa"/>
          </w:tcPr>
          <w:p w14:paraId="727168E4" w14:textId="77777777" w:rsidR="004F6BD4" w:rsidRPr="00AD758E" w:rsidRDefault="004F6BD4" w:rsidP="008404AF">
            <w:pPr>
              <w:spacing w:line="360" w:lineRule="auto"/>
              <w:rPr>
                <w:rFonts w:cs="Arial"/>
                <w:b/>
                <w:bCs/>
                <w:sz w:val="18"/>
                <w:szCs w:val="18"/>
                <w:lang w:val="de-AT"/>
              </w:rPr>
            </w:pPr>
          </w:p>
          <w:p w14:paraId="03D1D60A" w14:textId="77777777" w:rsidR="00732084" w:rsidRPr="008404AF" w:rsidRDefault="00732084" w:rsidP="008404AF">
            <w:pPr>
              <w:spacing w:line="360" w:lineRule="auto"/>
              <w:rPr>
                <w:rFonts w:cs="Arial"/>
                <w:b/>
                <w:bCs/>
                <w:sz w:val="18"/>
                <w:szCs w:val="18"/>
              </w:rPr>
            </w:pPr>
            <w:r w:rsidRPr="008404AF">
              <w:rPr>
                <w:rFonts w:cs="Arial"/>
                <w:b/>
                <w:bCs/>
                <w:sz w:val="18"/>
                <w:szCs w:val="18"/>
              </w:rPr>
              <w:t>Leserkontakt:</w:t>
            </w:r>
          </w:p>
          <w:p w14:paraId="240CDDA1" w14:textId="77777777" w:rsidR="00732084" w:rsidRPr="008404AF" w:rsidRDefault="00732084" w:rsidP="008404AF">
            <w:pPr>
              <w:spacing w:line="360" w:lineRule="auto"/>
              <w:rPr>
                <w:rFonts w:cs="Arial"/>
                <w:b/>
                <w:bCs/>
                <w:sz w:val="18"/>
                <w:szCs w:val="18"/>
              </w:rPr>
            </w:pPr>
          </w:p>
          <w:p w14:paraId="1C9F3279" w14:textId="783BF5CA" w:rsidR="00732084" w:rsidRPr="008404AF" w:rsidRDefault="00732084" w:rsidP="008404AF">
            <w:pPr>
              <w:spacing w:line="360" w:lineRule="auto"/>
              <w:rPr>
                <w:rFonts w:cs="Arial"/>
                <w:sz w:val="18"/>
                <w:szCs w:val="18"/>
              </w:rPr>
            </w:pPr>
            <w:r w:rsidRPr="008404AF">
              <w:rPr>
                <w:rFonts w:cs="Arial"/>
                <w:sz w:val="18"/>
                <w:szCs w:val="18"/>
              </w:rPr>
              <w:t>SOLA-Messwerkzeuge GmbH</w:t>
            </w:r>
            <w:r w:rsidR="00D26F3F">
              <w:rPr>
                <w:rFonts w:cs="Arial"/>
                <w:sz w:val="18"/>
                <w:szCs w:val="18"/>
              </w:rPr>
              <w:t xml:space="preserve"> &amp; Co KG</w:t>
            </w:r>
          </w:p>
          <w:p w14:paraId="225FFC4A" w14:textId="77777777" w:rsidR="00732084" w:rsidRPr="008404AF" w:rsidRDefault="00732084" w:rsidP="008404AF">
            <w:pPr>
              <w:spacing w:line="360" w:lineRule="auto"/>
              <w:rPr>
                <w:rFonts w:cs="Arial"/>
                <w:sz w:val="18"/>
                <w:szCs w:val="18"/>
              </w:rPr>
            </w:pPr>
            <w:r w:rsidRPr="008404AF">
              <w:rPr>
                <w:rFonts w:cs="Arial"/>
                <w:sz w:val="18"/>
                <w:szCs w:val="18"/>
              </w:rPr>
              <w:t>Unteres Tobel 25</w:t>
            </w:r>
          </w:p>
          <w:p w14:paraId="575E5C6D" w14:textId="77777777" w:rsidR="00732084" w:rsidRDefault="00732084" w:rsidP="008404AF">
            <w:pPr>
              <w:spacing w:line="360" w:lineRule="auto"/>
              <w:rPr>
                <w:rFonts w:cs="Arial"/>
                <w:sz w:val="18"/>
                <w:szCs w:val="18"/>
              </w:rPr>
            </w:pPr>
            <w:r w:rsidRPr="008404AF">
              <w:rPr>
                <w:rFonts w:cs="Arial"/>
                <w:sz w:val="18"/>
                <w:szCs w:val="18"/>
              </w:rPr>
              <w:t>6840 Götzis</w:t>
            </w:r>
            <w:r w:rsidR="009A2B60">
              <w:rPr>
                <w:rFonts w:cs="Arial"/>
                <w:sz w:val="18"/>
                <w:szCs w:val="18"/>
              </w:rPr>
              <w:t>, Austria</w:t>
            </w:r>
          </w:p>
          <w:p w14:paraId="5A0CAE9E" w14:textId="77777777" w:rsidR="00DE72D6" w:rsidRPr="008404AF" w:rsidRDefault="00DE72D6" w:rsidP="008404AF">
            <w:pPr>
              <w:spacing w:line="360" w:lineRule="auto"/>
              <w:rPr>
                <w:rFonts w:cs="Arial"/>
                <w:sz w:val="18"/>
                <w:szCs w:val="18"/>
              </w:rPr>
            </w:pPr>
          </w:p>
          <w:p w14:paraId="3393C841" w14:textId="77777777" w:rsidR="009A2B60" w:rsidRDefault="009A2B60" w:rsidP="009A2B60">
            <w:pPr>
              <w:spacing w:line="360" w:lineRule="auto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T +43 5523 53380-0</w:t>
            </w:r>
          </w:p>
          <w:p w14:paraId="47762BD2" w14:textId="253B37DC" w:rsidR="00732084" w:rsidRPr="00DE72D6" w:rsidRDefault="00DE72D6" w:rsidP="009A2B60">
            <w:pPr>
              <w:spacing w:line="360" w:lineRule="auto"/>
              <w:rPr>
                <w:rStyle w:val="Hyperlink"/>
                <w:rFonts w:cs="Arial"/>
                <w:color w:val="auto"/>
                <w:sz w:val="18"/>
                <w:szCs w:val="18"/>
                <w:u w:val="none"/>
              </w:rPr>
            </w:pPr>
            <w:hyperlink r:id="rId16" w:history="1">
              <w:r w:rsidRPr="00FD2868">
                <w:rPr>
                  <w:rStyle w:val="Hyperlink"/>
                  <w:rFonts w:cs="Arial"/>
                  <w:sz w:val="18"/>
                  <w:szCs w:val="18"/>
                </w:rPr>
                <w:t>sola@sola.at</w:t>
              </w:r>
            </w:hyperlink>
          </w:p>
          <w:p w14:paraId="1B7BF8B3" w14:textId="77777777" w:rsidR="00DE72D6" w:rsidRPr="008404AF" w:rsidRDefault="00DE72D6" w:rsidP="009A2B60">
            <w:pPr>
              <w:spacing w:line="360" w:lineRule="auto"/>
              <w:rPr>
                <w:rFonts w:cs="Arial"/>
                <w:sz w:val="18"/>
                <w:szCs w:val="18"/>
              </w:rPr>
            </w:pPr>
            <w:hyperlink r:id="rId17" w:history="1">
              <w:r w:rsidRPr="00FD2868">
                <w:rPr>
                  <w:rStyle w:val="Hyperlink"/>
                  <w:rFonts w:cs="Arial"/>
                  <w:sz w:val="18"/>
                  <w:szCs w:val="18"/>
                </w:rPr>
                <w:t>www.sola.at</w:t>
              </w:r>
            </w:hyperlink>
            <w:r>
              <w:rPr>
                <w:rStyle w:val="Hyperlink"/>
                <w:rFonts w:cs="Arial"/>
                <w:color w:val="auto"/>
                <w:sz w:val="18"/>
                <w:szCs w:val="18"/>
              </w:rPr>
              <w:t xml:space="preserve"> </w:t>
            </w:r>
          </w:p>
        </w:tc>
      </w:tr>
    </w:tbl>
    <w:p w14:paraId="799103BD" w14:textId="77777777" w:rsidR="004F6BD4" w:rsidRDefault="004F6BD4" w:rsidP="008404AF">
      <w:pPr>
        <w:pStyle w:val="StandardWeb"/>
        <w:spacing w:line="360" w:lineRule="auto"/>
        <w:rPr>
          <w:rFonts w:ascii="Arial" w:hAnsi="Arial" w:cs="Arial"/>
          <w:sz w:val="18"/>
          <w:szCs w:val="18"/>
        </w:rPr>
      </w:pPr>
    </w:p>
    <w:p w14:paraId="4B495DE0" w14:textId="77777777" w:rsidR="0068546D" w:rsidRDefault="00F5494D" w:rsidP="008404AF">
      <w:pPr>
        <w:pStyle w:val="StandardWeb"/>
        <w:spacing w:line="360" w:lineRule="auto"/>
        <w:rPr>
          <w:rFonts w:ascii="Arial" w:hAnsi="Arial" w:cs="Arial"/>
          <w:sz w:val="18"/>
          <w:szCs w:val="18"/>
        </w:rPr>
      </w:pPr>
      <w:r w:rsidRPr="008404AF">
        <w:rPr>
          <w:rFonts w:ascii="Arial" w:hAnsi="Arial" w:cs="Arial"/>
          <w:b/>
          <w:sz w:val="18"/>
          <w:szCs w:val="18"/>
        </w:rPr>
        <w:t>Weitere Pressemeldungen und digitale Pressemappen</w:t>
      </w:r>
      <w:r w:rsidR="0068546D">
        <w:rPr>
          <w:rFonts w:ascii="Arial" w:hAnsi="Arial" w:cs="Arial"/>
          <w:sz w:val="18"/>
          <w:szCs w:val="18"/>
        </w:rPr>
        <w:t xml:space="preserve">: </w:t>
      </w:r>
      <w:hyperlink r:id="rId18" w:history="1">
        <w:r w:rsidR="0068546D" w:rsidRPr="00FD2868">
          <w:rPr>
            <w:rStyle w:val="Hyperlink"/>
            <w:rFonts w:ascii="Arial" w:hAnsi="Arial" w:cs="Arial"/>
            <w:sz w:val="18"/>
            <w:szCs w:val="18"/>
          </w:rPr>
          <w:t>https://www.sola.at/de-at/ueber-sola/presse</w:t>
        </w:r>
      </w:hyperlink>
      <w:r w:rsidR="0068546D">
        <w:rPr>
          <w:rFonts w:ascii="Arial" w:hAnsi="Arial" w:cs="Arial"/>
          <w:sz w:val="18"/>
          <w:szCs w:val="18"/>
        </w:rPr>
        <w:t xml:space="preserve"> </w:t>
      </w:r>
    </w:p>
    <w:p w14:paraId="1AA81E1A" w14:textId="40FDA211" w:rsidR="00B15193" w:rsidRPr="00B15193" w:rsidRDefault="00B15193" w:rsidP="007802B6">
      <w:pPr>
        <w:autoSpaceDE w:val="0"/>
        <w:autoSpaceDN w:val="0"/>
        <w:adjustRightInd w:val="0"/>
        <w:jc w:val="both"/>
        <w:rPr>
          <w:rFonts w:cs="Arial"/>
          <w:b/>
          <w:bCs/>
          <w:sz w:val="18"/>
          <w:szCs w:val="18"/>
        </w:rPr>
      </w:pPr>
      <w:r w:rsidRPr="00B15193">
        <w:rPr>
          <w:rFonts w:cs="Arial"/>
          <w:b/>
          <w:bCs/>
          <w:sz w:val="18"/>
          <w:szCs w:val="18"/>
        </w:rPr>
        <w:t>Über SOLA-Messwerkzeuge GmbH</w:t>
      </w:r>
      <w:r w:rsidR="00D26F3F">
        <w:rPr>
          <w:rFonts w:cs="Arial"/>
          <w:b/>
          <w:bCs/>
          <w:sz w:val="18"/>
          <w:szCs w:val="18"/>
        </w:rPr>
        <w:t xml:space="preserve"> &amp; Co KG</w:t>
      </w:r>
      <w:r w:rsidRPr="00B15193">
        <w:rPr>
          <w:rFonts w:cs="Arial"/>
          <w:b/>
          <w:bCs/>
          <w:sz w:val="18"/>
          <w:szCs w:val="18"/>
        </w:rPr>
        <w:t>:</w:t>
      </w:r>
    </w:p>
    <w:p w14:paraId="798789D1" w14:textId="4391D958" w:rsidR="006B146E" w:rsidRPr="006B146E" w:rsidRDefault="00611EE6" w:rsidP="007802B6">
      <w:pPr>
        <w:autoSpaceDE w:val="0"/>
        <w:autoSpaceDN w:val="0"/>
        <w:adjustRightInd w:val="0"/>
        <w:jc w:val="both"/>
        <w:rPr>
          <w:rFonts w:cs="Arial"/>
          <w:color w:val="0000FF" w:themeColor="hyperlink"/>
          <w:sz w:val="18"/>
          <w:szCs w:val="18"/>
          <w:u w:val="single"/>
        </w:rPr>
      </w:pPr>
      <w:r>
        <w:rPr>
          <w:rFonts w:cs="Arial"/>
          <w:sz w:val="18"/>
          <w:szCs w:val="18"/>
        </w:rPr>
        <w:t xml:space="preserve">Seit </w:t>
      </w:r>
      <w:r w:rsidR="00D1638C">
        <w:rPr>
          <w:rFonts w:cs="Arial"/>
          <w:sz w:val="18"/>
          <w:szCs w:val="18"/>
        </w:rPr>
        <w:t xml:space="preserve">über </w:t>
      </w:r>
      <w:r>
        <w:rPr>
          <w:rFonts w:cs="Arial"/>
          <w:sz w:val="18"/>
          <w:szCs w:val="18"/>
        </w:rPr>
        <w:t>7</w:t>
      </w:r>
      <w:r w:rsidR="00B15193">
        <w:rPr>
          <w:rFonts w:cs="Arial"/>
          <w:sz w:val="18"/>
          <w:szCs w:val="18"/>
        </w:rPr>
        <w:t>5</w:t>
      </w:r>
      <w:r w:rsidR="0068546D">
        <w:rPr>
          <w:rFonts w:cs="Arial"/>
          <w:sz w:val="18"/>
          <w:szCs w:val="18"/>
        </w:rPr>
        <w:t xml:space="preserve"> Jahren kennzeichnet die Marke </w:t>
      </w:r>
      <w:r w:rsidR="004207D8" w:rsidRPr="008404AF">
        <w:rPr>
          <w:rFonts w:cs="Arial"/>
          <w:sz w:val="18"/>
          <w:szCs w:val="18"/>
        </w:rPr>
        <w:t xml:space="preserve">SOLA perfekte Messwerkzeuge. </w:t>
      </w:r>
      <w:r w:rsidR="0068546D">
        <w:rPr>
          <w:rFonts w:cs="Arial"/>
          <w:sz w:val="18"/>
          <w:szCs w:val="18"/>
        </w:rPr>
        <w:t xml:space="preserve">Als </w:t>
      </w:r>
      <w:r w:rsidR="004207D8" w:rsidRPr="008404AF">
        <w:rPr>
          <w:rFonts w:cs="Arial"/>
          <w:sz w:val="18"/>
          <w:szCs w:val="18"/>
        </w:rPr>
        <w:t xml:space="preserve">Spezialist für das Messen und Markieren </w:t>
      </w:r>
      <w:r w:rsidR="007802B6">
        <w:rPr>
          <w:rFonts w:cs="Arial"/>
          <w:sz w:val="18"/>
          <w:szCs w:val="18"/>
        </w:rPr>
        <w:t>bietet der österreichische Marktführer für Premium-Wasserwaagen ein</w:t>
      </w:r>
      <w:r w:rsidR="004207D8" w:rsidRPr="008404AF">
        <w:rPr>
          <w:rFonts w:cs="Arial"/>
          <w:sz w:val="18"/>
          <w:szCs w:val="18"/>
        </w:rPr>
        <w:t xml:space="preserve"> breites Produktsortiment, </w:t>
      </w:r>
      <w:r w:rsidR="007802B6">
        <w:rPr>
          <w:rFonts w:cs="Arial"/>
          <w:sz w:val="18"/>
          <w:szCs w:val="18"/>
        </w:rPr>
        <w:t xml:space="preserve">das </w:t>
      </w:r>
      <w:r w:rsidR="00E8312D">
        <w:rPr>
          <w:rFonts w:cs="Arial"/>
          <w:sz w:val="18"/>
          <w:szCs w:val="18"/>
        </w:rPr>
        <w:t xml:space="preserve">neben Wasserwaagen </w:t>
      </w:r>
      <w:r w:rsidR="007802B6">
        <w:rPr>
          <w:rFonts w:cs="Arial"/>
          <w:sz w:val="18"/>
          <w:szCs w:val="18"/>
        </w:rPr>
        <w:t>unter anderem</w:t>
      </w:r>
      <w:r w:rsidR="007802B6" w:rsidRPr="008404AF">
        <w:rPr>
          <w:rFonts w:cs="Arial"/>
          <w:sz w:val="18"/>
          <w:szCs w:val="18"/>
        </w:rPr>
        <w:t xml:space="preserve"> </w:t>
      </w:r>
      <w:r w:rsidR="007802B6">
        <w:rPr>
          <w:rFonts w:cs="Arial"/>
          <w:sz w:val="18"/>
          <w:szCs w:val="18"/>
        </w:rPr>
        <w:t>Setz</w:t>
      </w:r>
      <w:r w:rsidR="007802B6" w:rsidRPr="008404AF">
        <w:rPr>
          <w:rFonts w:cs="Arial"/>
          <w:sz w:val="18"/>
          <w:szCs w:val="18"/>
        </w:rPr>
        <w:t xml:space="preserve">- und Abziehlatten, </w:t>
      </w:r>
      <w:r w:rsidR="00E8312D">
        <w:rPr>
          <w:rFonts w:cs="Arial"/>
          <w:sz w:val="18"/>
          <w:szCs w:val="18"/>
        </w:rPr>
        <w:t xml:space="preserve">Gliedermaßstäbe, </w:t>
      </w:r>
      <w:r w:rsidR="00A9119A">
        <w:rPr>
          <w:rFonts w:cs="Arial"/>
          <w:sz w:val="18"/>
          <w:szCs w:val="18"/>
        </w:rPr>
        <w:t>Bandmaße</w:t>
      </w:r>
      <w:r w:rsidR="007802B6" w:rsidRPr="008404AF">
        <w:rPr>
          <w:rFonts w:cs="Arial"/>
          <w:sz w:val="18"/>
          <w:szCs w:val="18"/>
        </w:rPr>
        <w:t xml:space="preserve">, Winkel, </w:t>
      </w:r>
      <w:r w:rsidR="00195099">
        <w:rPr>
          <w:rFonts w:cs="Arial"/>
          <w:sz w:val="18"/>
          <w:szCs w:val="18"/>
        </w:rPr>
        <w:t xml:space="preserve">Messräder, </w:t>
      </w:r>
      <w:r w:rsidR="007802B6" w:rsidRPr="008404AF">
        <w:rPr>
          <w:rFonts w:cs="Arial"/>
          <w:sz w:val="18"/>
          <w:szCs w:val="18"/>
        </w:rPr>
        <w:t>Markierwerkzeuge</w:t>
      </w:r>
      <w:r w:rsidR="00A9119A">
        <w:rPr>
          <w:rFonts w:cs="Arial"/>
          <w:sz w:val="18"/>
          <w:szCs w:val="18"/>
        </w:rPr>
        <w:t xml:space="preserve"> sowie</w:t>
      </w:r>
      <w:r w:rsidR="007802B6" w:rsidRPr="008404AF">
        <w:rPr>
          <w:rFonts w:cs="Arial"/>
          <w:sz w:val="18"/>
          <w:szCs w:val="18"/>
        </w:rPr>
        <w:t xml:space="preserve"> Laser</w:t>
      </w:r>
      <w:r w:rsidR="00A9119A">
        <w:rPr>
          <w:rFonts w:cs="Arial"/>
          <w:sz w:val="18"/>
          <w:szCs w:val="18"/>
        </w:rPr>
        <w:t>geräte</w:t>
      </w:r>
      <w:r w:rsidR="007802B6" w:rsidRPr="008404AF">
        <w:rPr>
          <w:rFonts w:cs="Arial"/>
          <w:sz w:val="18"/>
          <w:szCs w:val="18"/>
        </w:rPr>
        <w:t xml:space="preserve"> umfasst.</w:t>
      </w:r>
      <w:r w:rsidR="007802B6">
        <w:rPr>
          <w:rFonts w:cs="Arial"/>
          <w:sz w:val="18"/>
          <w:szCs w:val="18"/>
        </w:rPr>
        <w:t xml:space="preserve"> SOLA verfolgt dabei </w:t>
      </w:r>
      <w:r w:rsidR="004207D8" w:rsidRPr="008404AF">
        <w:rPr>
          <w:rFonts w:cs="Arial"/>
          <w:sz w:val="18"/>
          <w:szCs w:val="18"/>
        </w:rPr>
        <w:t xml:space="preserve">den Ansatz, Produkte so nah wie möglich an den Bedürfnissen </w:t>
      </w:r>
      <w:r w:rsidR="007802B6">
        <w:rPr>
          <w:rFonts w:cs="Arial"/>
          <w:sz w:val="18"/>
          <w:szCs w:val="18"/>
        </w:rPr>
        <w:t>der Kunden</w:t>
      </w:r>
      <w:r w:rsidR="004207D8" w:rsidRPr="008404AF">
        <w:rPr>
          <w:rFonts w:cs="Arial"/>
          <w:sz w:val="18"/>
          <w:szCs w:val="18"/>
        </w:rPr>
        <w:t xml:space="preserve"> zu entwickeln und kontinuierlich zu optimieren.</w:t>
      </w:r>
      <w:r w:rsidR="007802B6">
        <w:rPr>
          <w:rFonts w:cs="Arial"/>
          <w:sz w:val="18"/>
          <w:szCs w:val="18"/>
        </w:rPr>
        <w:t xml:space="preserve"> </w:t>
      </w:r>
      <w:r w:rsidR="007802B6" w:rsidRPr="007802B6">
        <w:rPr>
          <w:rFonts w:cs="Arial"/>
          <w:sz w:val="18"/>
          <w:szCs w:val="18"/>
        </w:rPr>
        <w:t>1949 gegründet, ist SOLA heute in</w:t>
      </w:r>
      <w:r w:rsidR="00CD73E3">
        <w:rPr>
          <w:rFonts w:cs="Arial"/>
          <w:sz w:val="18"/>
          <w:szCs w:val="18"/>
        </w:rPr>
        <w:t xml:space="preserve"> über</w:t>
      </w:r>
      <w:r w:rsidR="007802B6" w:rsidRPr="007802B6">
        <w:rPr>
          <w:rFonts w:cs="Arial"/>
          <w:sz w:val="18"/>
          <w:szCs w:val="18"/>
        </w:rPr>
        <w:t xml:space="preserve"> </w:t>
      </w:r>
      <w:r w:rsidR="00CD73E3">
        <w:rPr>
          <w:rFonts w:cs="Arial"/>
          <w:sz w:val="18"/>
          <w:szCs w:val="18"/>
        </w:rPr>
        <w:t>8</w:t>
      </w:r>
      <w:r w:rsidR="007802B6" w:rsidRPr="007802B6">
        <w:rPr>
          <w:rFonts w:cs="Arial"/>
          <w:sz w:val="18"/>
          <w:szCs w:val="18"/>
        </w:rPr>
        <w:t xml:space="preserve">0 Ländern weltweit präsent. </w:t>
      </w:r>
      <w:r w:rsidR="000D1D63">
        <w:rPr>
          <w:rFonts w:cs="Arial"/>
          <w:sz w:val="18"/>
          <w:szCs w:val="18"/>
        </w:rPr>
        <w:t>6</w:t>
      </w:r>
      <w:r w:rsidR="007802B6" w:rsidRPr="007802B6">
        <w:rPr>
          <w:rFonts w:cs="Arial"/>
          <w:sz w:val="18"/>
          <w:szCs w:val="18"/>
        </w:rPr>
        <w:t>5 % aller Produkte werden am Standort Götzis/Österreich produziert. Hier entwickeln, fertigen und vertreiben 200 Mitarbeiter</w:t>
      </w:r>
      <w:r w:rsidR="0033732C">
        <w:rPr>
          <w:rFonts w:cs="Arial"/>
          <w:sz w:val="18"/>
          <w:szCs w:val="18"/>
        </w:rPr>
        <w:t>:</w:t>
      </w:r>
      <w:r w:rsidR="00AC7B8B">
        <w:rPr>
          <w:rFonts w:cs="Arial"/>
          <w:sz w:val="18"/>
          <w:szCs w:val="18"/>
        </w:rPr>
        <w:t>innen</w:t>
      </w:r>
      <w:r w:rsidR="007802B6" w:rsidRPr="007802B6">
        <w:rPr>
          <w:rFonts w:cs="Arial"/>
          <w:sz w:val="18"/>
          <w:szCs w:val="18"/>
        </w:rPr>
        <w:t xml:space="preserve"> eine Produktpalette, die über 1.500 Artikel umfasst. Die hohen Qualitätsstandards, die sich SOLA selbst gestellt hat, werden in eigenen Labors und Testeinrichtungen fortlaufend</w:t>
      </w:r>
      <w:r w:rsidR="007802B6">
        <w:rPr>
          <w:rFonts w:cs="Arial"/>
          <w:sz w:val="18"/>
          <w:szCs w:val="18"/>
        </w:rPr>
        <w:t xml:space="preserve"> </w:t>
      </w:r>
      <w:r w:rsidR="007802B6" w:rsidRPr="007802B6">
        <w:rPr>
          <w:rFonts w:cs="Arial"/>
          <w:sz w:val="18"/>
          <w:szCs w:val="18"/>
        </w:rPr>
        <w:t>überprüft.</w:t>
      </w:r>
      <w:r w:rsidR="007802B6">
        <w:rPr>
          <w:rFonts w:cs="Arial"/>
          <w:sz w:val="18"/>
          <w:szCs w:val="18"/>
        </w:rPr>
        <w:t xml:space="preserve"> </w:t>
      </w:r>
      <w:r w:rsidR="008F780E">
        <w:rPr>
          <w:rFonts w:cs="Arial"/>
          <w:sz w:val="18"/>
          <w:szCs w:val="18"/>
        </w:rPr>
        <w:t>Mehr</w:t>
      </w:r>
      <w:r w:rsidR="007802B6">
        <w:rPr>
          <w:rFonts w:cs="Arial"/>
          <w:sz w:val="18"/>
          <w:szCs w:val="18"/>
        </w:rPr>
        <w:t xml:space="preserve"> Infos unter </w:t>
      </w:r>
      <w:hyperlink r:id="rId19" w:history="1">
        <w:r w:rsidR="007802B6" w:rsidRPr="00FD2868">
          <w:rPr>
            <w:rStyle w:val="Hyperlink"/>
            <w:rFonts w:cs="Arial"/>
            <w:sz w:val="18"/>
            <w:szCs w:val="18"/>
          </w:rPr>
          <w:t>www.sola.at</w:t>
        </w:r>
      </w:hyperlink>
    </w:p>
    <w:p w14:paraId="0DD72B16" w14:textId="129CB0C2" w:rsidR="006B146E" w:rsidRDefault="006B146E" w:rsidP="007802B6">
      <w:pPr>
        <w:autoSpaceDE w:val="0"/>
        <w:autoSpaceDN w:val="0"/>
        <w:adjustRightInd w:val="0"/>
        <w:jc w:val="both"/>
        <w:rPr>
          <w:rFonts w:cs="Arial"/>
          <w:sz w:val="18"/>
          <w:szCs w:val="18"/>
          <w:lang w:val="de-AT"/>
        </w:rPr>
      </w:pPr>
    </w:p>
    <w:p w14:paraId="2035AAB7" w14:textId="77777777" w:rsidR="006B146E" w:rsidRDefault="006B146E" w:rsidP="007802B6">
      <w:pPr>
        <w:autoSpaceDE w:val="0"/>
        <w:autoSpaceDN w:val="0"/>
        <w:adjustRightInd w:val="0"/>
        <w:jc w:val="both"/>
        <w:rPr>
          <w:rFonts w:cs="Arial"/>
          <w:sz w:val="18"/>
          <w:szCs w:val="18"/>
          <w:lang w:val="de-AT"/>
        </w:rPr>
      </w:pPr>
    </w:p>
    <w:p w14:paraId="67B94B42" w14:textId="59543530" w:rsidR="00F57217" w:rsidRDefault="00937999" w:rsidP="007802B6">
      <w:pPr>
        <w:autoSpaceDE w:val="0"/>
        <w:autoSpaceDN w:val="0"/>
        <w:adjustRightInd w:val="0"/>
        <w:jc w:val="both"/>
        <w:rPr>
          <w:rFonts w:cs="Arial"/>
          <w:sz w:val="18"/>
          <w:szCs w:val="18"/>
          <w:lang w:val="de-AT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39228FF4" wp14:editId="2FB523B0">
            <wp:simplePos x="0" y="0"/>
            <wp:positionH relativeFrom="column">
              <wp:posOffset>-15240</wp:posOffset>
            </wp:positionH>
            <wp:positionV relativeFrom="paragraph">
              <wp:posOffset>310412</wp:posOffset>
            </wp:positionV>
            <wp:extent cx="217805" cy="217805"/>
            <wp:effectExtent l="0" t="0" r="0" b="0"/>
            <wp:wrapNone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" cy="21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1"/>
        <w:gridCol w:w="8057"/>
      </w:tblGrid>
      <w:tr w:rsidR="00937999" w:rsidRPr="00F57217" w14:paraId="1206F285" w14:textId="77777777" w:rsidTr="00937999">
        <w:trPr>
          <w:trHeight w:val="311"/>
        </w:trPr>
        <w:tc>
          <w:tcPr>
            <w:tcW w:w="431" w:type="dxa"/>
            <w:vAlign w:val="center"/>
          </w:tcPr>
          <w:p w14:paraId="22C88DA3" w14:textId="49F7D48E" w:rsidR="00F57217" w:rsidRPr="00F57217" w:rsidRDefault="00937999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  <w:lang w:val="de-AT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761B1EB0" wp14:editId="6A7899E7">
                  <wp:simplePos x="0" y="0"/>
                  <wp:positionH relativeFrom="column">
                    <wp:posOffset>-73660</wp:posOffset>
                  </wp:positionH>
                  <wp:positionV relativeFrom="paragraph">
                    <wp:posOffset>-4445</wp:posOffset>
                  </wp:positionV>
                  <wp:extent cx="187325" cy="187325"/>
                  <wp:effectExtent l="0" t="0" r="3175" b="3175"/>
                  <wp:wrapNone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7325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57" w:type="dxa"/>
            <w:vAlign w:val="center"/>
          </w:tcPr>
          <w:p w14:paraId="02EE7B90" w14:textId="77777777" w:rsidR="00F57217" w:rsidRPr="00F57217" w:rsidRDefault="00F57217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  <w:lang w:val="de-AT"/>
              </w:rPr>
            </w:pPr>
            <w:hyperlink r:id="rId22" w:history="1">
              <w:r w:rsidRPr="00F57217">
                <w:rPr>
                  <w:rStyle w:val="Hyperlink"/>
                  <w:rFonts w:cs="HelveticaNeue-BoldCond"/>
                  <w:bCs/>
                  <w:sz w:val="18"/>
                  <w:szCs w:val="18"/>
                  <w:lang w:val="de-AT"/>
                </w:rPr>
                <w:t>https://www.instagram.com/solameasuringtools</w:t>
              </w:r>
            </w:hyperlink>
          </w:p>
        </w:tc>
      </w:tr>
      <w:tr w:rsidR="00937999" w:rsidRPr="00F57217" w14:paraId="49107A49" w14:textId="77777777" w:rsidTr="00937999">
        <w:tc>
          <w:tcPr>
            <w:tcW w:w="431" w:type="dxa"/>
            <w:vAlign w:val="center"/>
          </w:tcPr>
          <w:p w14:paraId="2F929C6E" w14:textId="744BBA31" w:rsidR="00F57217" w:rsidRPr="00D3048B" w:rsidRDefault="00F57217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</w:rPr>
            </w:pPr>
          </w:p>
        </w:tc>
        <w:tc>
          <w:tcPr>
            <w:tcW w:w="8057" w:type="dxa"/>
            <w:vAlign w:val="center"/>
          </w:tcPr>
          <w:p w14:paraId="2687F6B6" w14:textId="77777777" w:rsidR="00F57217" w:rsidRPr="00F57217" w:rsidRDefault="00F57217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  <w:lang w:val="de-AT"/>
              </w:rPr>
            </w:pPr>
            <w:hyperlink r:id="rId23" w:history="1">
              <w:r w:rsidRPr="00F57217">
                <w:rPr>
                  <w:rStyle w:val="Hyperlink"/>
                  <w:rFonts w:cs="HelveticaNeue-BoldCond"/>
                  <w:bCs/>
                  <w:sz w:val="18"/>
                  <w:szCs w:val="18"/>
                  <w:lang w:val="de-AT"/>
                </w:rPr>
                <w:t>https://www.facebook.com/SOLAMesswerkzeuge/</w:t>
              </w:r>
            </w:hyperlink>
          </w:p>
        </w:tc>
      </w:tr>
      <w:tr w:rsidR="00937999" w:rsidRPr="00F57217" w14:paraId="513ABF73" w14:textId="77777777" w:rsidTr="00937999">
        <w:tc>
          <w:tcPr>
            <w:tcW w:w="431" w:type="dxa"/>
            <w:vAlign w:val="center"/>
          </w:tcPr>
          <w:p w14:paraId="18301804" w14:textId="12306E89" w:rsidR="00F57217" w:rsidRPr="00F57217" w:rsidRDefault="00937999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  <w:lang w:val="de-AT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330AFEAA" wp14:editId="05FA32B9">
                  <wp:simplePos x="0" y="0"/>
                  <wp:positionH relativeFrom="column">
                    <wp:posOffset>-73638</wp:posOffset>
                  </wp:positionH>
                  <wp:positionV relativeFrom="paragraph">
                    <wp:posOffset>-1189</wp:posOffset>
                  </wp:positionV>
                  <wp:extent cx="190734" cy="189792"/>
                  <wp:effectExtent l="0" t="0" r="0" b="1270"/>
                  <wp:wrapNone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34" cy="189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57" w:type="dxa"/>
            <w:vAlign w:val="center"/>
          </w:tcPr>
          <w:p w14:paraId="08160E99" w14:textId="0C7CA6E4" w:rsidR="00F57217" w:rsidRPr="00F57217" w:rsidRDefault="008379FC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  <w:lang w:val="de-AT"/>
              </w:rPr>
            </w:pPr>
            <w:r w:rsidRPr="008379FC">
              <w:rPr>
                <w:rStyle w:val="Hyperlink"/>
                <w:rFonts w:cs="HelveticaNeue-BoldCond"/>
                <w:bCs/>
                <w:sz w:val="18"/>
                <w:szCs w:val="18"/>
                <w:lang w:val="de-AT"/>
              </w:rPr>
              <w:t>https://www.youtube.com/c/SOLAInternational</w:t>
            </w:r>
          </w:p>
        </w:tc>
      </w:tr>
      <w:tr w:rsidR="00937999" w:rsidRPr="00F57217" w14:paraId="52169D9A" w14:textId="77777777" w:rsidTr="00937999">
        <w:trPr>
          <w:trHeight w:val="346"/>
        </w:trPr>
        <w:tc>
          <w:tcPr>
            <w:tcW w:w="431" w:type="dxa"/>
            <w:vAlign w:val="center"/>
          </w:tcPr>
          <w:p w14:paraId="55CF7DA3" w14:textId="167121BF" w:rsidR="00F57217" w:rsidRPr="00D3048B" w:rsidRDefault="00937999" w:rsidP="00937999">
            <w:pPr>
              <w:spacing w:line="360" w:lineRule="auto"/>
              <w:ind w:left="-115"/>
              <w:rPr>
                <w:rFonts w:cs="Arial"/>
                <w:noProof/>
                <w:sz w:val="18"/>
                <w:szCs w:val="18"/>
                <w:lang w:eastAsia="de-AT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27ADA2F6" wp14:editId="2C885A3A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-4445</wp:posOffset>
                  </wp:positionV>
                  <wp:extent cx="176530" cy="176530"/>
                  <wp:effectExtent l="0" t="0" r="0" b="0"/>
                  <wp:wrapNone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057" w:type="dxa"/>
            <w:vAlign w:val="center"/>
          </w:tcPr>
          <w:p w14:paraId="1413AE69" w14:textId="77777777" w:rsidR="00F57217" w:rsidRPr="00F57217" w:rsidRDefault="00F57217" w:rsidP="00937999">
            <w:pPr>
              <w:spacing w:line="360" w:lineRule="auto"/>
              <w:ind w:left="-115"/>
              <w:rPr>
                <w:rFonts w:cs="HelveticaNeue-BoldCond"/>
                <w:bCs/>
                <w:sz w:val="18"/>
                <w:szCs w:val="18"/>
                <w:lang w:val="de-AT"/>
              </w:rPr>
            </w:pPr>
            <w:hyperlink r:id="rId26" w:history="1">
              <w:r w:rsidRPr="00F57217">
                <w:rPr>
                  <w:rStyle w:val="Hyperlink"/>
                  <w:rFonts w:cs="HelveticaNeue-BoldCond"/>
                  <w:bCs/>
                  <w:sz w:val="18"/>
                  <w:szCs w:val="18"/>
                  <w:lang w:val="de-AT"/>
                </w:rPr>
                <w:t>https://www.linkedin.com/company/sola-measuring-tools</w:t>
              </w:r>
            </w:hyperlink>
          </w:p>
        </w:tc>
      </w:tr>
    </w:tbl>
    <w:p w14:paraId="5E097065" w14:textId="38ADEEDA" w:rsidR="00D3048B" w:rsidRPr="00D3048B" w:rsidRDefault="00D3048B" w:rsidP="007802B6">
      <w:pPr>
        <w:autoSpaceDE w:val="0"/>
        <w:autoSpaceDN w:val="0"/>
        <w:adjustRightInd w:val="0"/>
        <w:jc w:val="both"/>
        <w:rPr>
          <w:rFonts w:cs="Arial"/>
          <w:sz w:val="18"/>
          <w:szCs w:val="18"/>
        </w:rPr>
      </w:pPr>
    </w:p>
    <w:sectPr w:rsidR="00D3048B" w:rsidRPr="00D3048B" w:rsidSect="00BE3820">
      <w:headerReference w:type="default" r:id="rId27"/>
      <w:footerReference w:type="even" r:id="rId28"/>
      <w:footerReference w:type="default" r:id="rId29"/>
      <w:pgSz w:w="11900" w:h="16840"/>
      <w:pgMar w:top="2268" w:right="1701" w:bottom="1134" w:left="1701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ACDA7" w14:textId="77777777" w:rsidR="0083611C" w:rsidRDefault="0083611C" w:rsidP="007E50D9">
      <w:r>
        <w:separator/>
      </w:r>
    </w:p>
  </w:endnote>
  <w:endnote w:type="continuationSeparator" w:id="0">
    <w:p w14:paraId="1D601B10" w14:textId="77777777" w:rsidR="0083611C" w:rsidRDefault="0083611C" w:rsidP="007E50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HelveticaNeueLT W1G 45 Lt">
    <w:panose1 w:val="020B0403020202020204"/>
    <w:charset w:val="00"/>
    <w:family w:val="swiss"/>
    <w:notTrueType/>
    <w:pitch w:val="variable"/>
    <w:sig w:usb0="A00002AF" w:usb1="5000205B" w:usb2="00000000" w:usb3="00000000" w:csb0="0000009F" w:csb1="00000000"/>
  </w:font>
  <w:font w:name="HelveticaNeue-BoldCond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7CEC1" w14:textId="77777777" w:rsidR="0086057B" w:rsidRDefault="0086057B" w:rsidP="00484EED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6C36866" w14:textId="77777777" w:rsidR="0086057B" w:rsidRDefault="0086057B" w:rsidP="007E50D9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363925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15C8ED3" w14:textId="77777777" w:rsidR="0086057B" w:rsidRDefault="0086057B">
            <w:pPr>
              <w:pStyle w:val="Fuzeile"/>
              <w:jc w:val="right"/>
            </w:pPr>
            <w:r w:rsidRPr="009A2B60">
              <w:rPr>
                <w:bCs/>
                <w:sz w:val="20"/>
                <w:szCs w:val="20"/>
              </w:rPr>
              <w:fldChar w:fldCharType="begin"/>
            </w:r>
            <w:r w:rsidRPr="009A2B60">
              <w:rPr>
                <w:bCs/>
                <w:sz w:val="20"/>
                <w:szCs w:val="20"/>
              </w:rPr>
              <w:instrText>PAGE</w:instrText>
            </w:r>
            <w:r w:rsidRPr="009A2B60">
              <w:rPr>
                <w:bCs/>
                <w:sz w:val="20"/>
                <w:szCs w:val="20"/>
              </w:rPr>
              <w:fldChar w:fldCharType="separate"/>
            </w:r>
            <w:r w:rsidR="0008392B">
              <w:rPr>
                <w:bCs/>
                <w:noProof/>
                <w:sz w:val="20"/>
                <w:szCs w:val="20"/>
              </w:rPr>
              <w:t>4</w:t>
            </w:r>
            <w:r w:rsidRPr="009A2B60">
              <w:rPr>
                <w:bCs/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t xml:space="preserve"> | </w:t>
            </w:r>
            <w:r w:rsidRPr="009A2B60">
              <w:rPr>
                <w:bCs/>
                <w:sz w:val="20"/>
                <w:szCs w:val="20"/>
              </w:rPr>
              <w:fldChar w:fldCharType="begin"/>
            </w:r>
            <w:r w:rsidRPr="009A2B60">
              <w:rPr>
                <w:bCs/>
                <w:sz w:val="20"/>
                <w:szCs w:val="20"/>
              </w:rPr>
              <w:instrText>NUMPAGES</w:instrText>
            </w:r>
            <w:r w:rsidRPr="009A2B60">
              <w:rPr>
                <w:bCs/>
                <w:sz w:val="20"/>
                <w:szCs w:val="20"/>
              </w:rPr>
              <w:fldChar w:fldCharType="separate"/>
            </w:r>
            <w:r w:rsidR="0008392B">
              <w:rPr>
                <w:bCs/>
                <w:noProof/>
                <w:sz w:val="20"/>
                <w:szCs w:val="20"/>
              </w:rPr>
              <w:t>4</w:t>
            </w:r>
            <w:r w:rsidRPr="009A2B60">
              <w:rPr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16E01B9B" w14:textId="77777777" w:rsidR="0086057B" w:rsidRPr="007E50D9" w:rsidRDefault="0086057B" w:rsidP="007E50D9">
    <w:pPr>
      <w:pStyle w:val="Fuzeile"/>
      <w:ind w:right="360"/>
      <w:rPr>
        <w:color w:val="808080" w:themeColor="background1" w:themeShade="8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535673" w14:textId="77777777" w:rsidR="0083611C" w:rsidRDefault="0083611C" w:rsidP="007E50D9">
      <w:r>
        <w:separator/>
      </w:r>
    </w:p>
  </w:footnote>
  <w:footnote w:type="continuationSeparator" w:id="0">
    <w:p w14:paraId="0D567A82" w14:textId="77777777" w:rsidR="0083611C" w:rsidRDefault="0083611C" w:rsidP="007E50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7B2E6B" w14:textId="7D5917C9" w:rsidR="0086057B" w:rsidRDefault="00566403">
    <w:pPr>
      <w:pStyle w:val="Kopfzeile"/>
      <w:rPr>
        <w:b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77858C3C" wp14:editId="5D84C117">
          <wp:simplePos x="0" y="0"/>
          <wp:positionH relativeFrom="margin">
            <wp:posOffset>4205605</wp:posOffset>
          </wp:positionH>
          <wp:positionV relativeFrom="paragraph">
            <wp:posOffset>36830</wp:posOffset>
          </wp:positionV>
          <wp:extent cx="1674691" cy="612293"/>
          <wp:effectExtent l="0" t="0" r="1905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4691" cy="6122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1B0780B" w14:textId="3E7C8C5E" w:rsidR="0086057B" w:rsidRPr="00CF4518" w:rsidRDefault="0086057B" w:rsidP="00566403">
    <w:pPr>
      <w:pStyle w:val="Kopfzeile"/>
      <w:tabs>
        <w:tab w:val="clear" w:pos="4536"/>
        <w:tab w:val="clear" w:pos="9072"/>
        <w:tab w:val="right" w:pos="8498"/>
      </w:tabs>
      <w:rPr>
        <w:b/>
      </w:rPr>
    </w:pPr>
    <w:r w:rsidRPr="00CF4518">
      <w:rPr>
        <w:b/>
      </w:rPr>
      <w:t>Presseservice</w:t>
    </w:r>
  </w:p>
  <w:p w14:paraId="59FA082D" w14:textId="1A5CBAA3" w:rsidR="0086057B" w:rsidRPr="00CF4518" w:rsidRDefault="0086057B" w:rsidP="00566403">
    <w:pPr>
      <w:pStyle w:val="Kopfzeile"/>
      <w:widowControl w:val="0"/>
      <w:tabs>
        <w:tab w:val="clear" w:pos="4536"/>
        <w:tab w:val="clear" w:pos="9072"/>
        <w:tab w:val="left" w:pos="6600"/>
        <w:tab w:val="right" w:pos="8498"/>
      </w:tabs>
      <w:rPr>
        <w:b/>
      </w:rPr>
    </w:pPr>
    <w:r w:rsidRPr="00CF4518">
      <w:rPr>
        <w:b/>
      </w:rPr>
      <w:t>SOLA-Messwerkzeuge GmbH</w:t>
    </w:r>
    <w:r w:rsidR="00D26F3F">
      <w:rPr>
        <w:b/>
      </w:rPr>
      <w:t xml:space="preserve"> &amp; Co KG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6.25pt;height:116.25pt" o:bullet="t">
        <v:imagedata r:id="rId1" o:title="flogo_RGB_HEX-114"/>
      </v:shape>
    </w:pict>
  </w:numPicBullet>
  <w:abstractNum w:abstractNumId="0" w15:restartNumberingAfterBreak="0">
    <w:nsid w:val="07625F80"/>
    <w:multiLevelType w:val="hybridMultilevel"/>
    <w:tmpl w:val="D7D213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3E5D32"/>
    <w:multiLevelType w:val="multilevel"/>
    <w:tmpl w:val="24B0E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F7F292B"/>
    <w:multiLevelType w:val="hybridMultilevel"/>
    <w:tmpl w:val="C00C1BA4"/>
    <w:lvl w:ilvl="0" w:tplc="E15408E8">
      <w:start w:val="1"/>
      <w:numFmt w:val="bullet"/>
      <w:lvlText w:val="»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  <w:b/>
        <w:i w:val="0"/>
        <w:u w:color="C00000"/>
      </w:rPr>
    </w:lvl>
    <w:lvl w:ilvl="1" w:tplc="0407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D190489"/>
    <w:multiLevelType w:val="hybridMultilevel"/>
    <w:tmpl w:val="379CBA3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9A14178"/>
    <w:multiLevelType w:val="hybridMultilevel"/>
    <w:tmpl w:val="A85071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90168841">
    <w:abstractNumId w:val="0"/>
  </w:num>
  <w:num w:numId="2" w16cid:durableId="950668436">
    <w:abstractNumId w:val="4"/>
  </w:num>
  <w:num w:numId="3" w16cid:durableId="1702051213">
    <w:abstractNumId w:val="1"/>
  </w:num>
  <w:num w:numId="4" w16cid:durableId="1096630677">
    <w:abstractNumId w:val="2"/>
  </w:num>
  <w:num w:numId="5" w16cid:durableId="4638157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3C22"/>
    <w:rsid w:val="00001802"/>
    <w:rsid w:val="00003D27"/>
    <w:rsid w:val="000055B9"/>
    <w:rsid w:val="000059B0"/>
    <w:rsid w:val="00015183"/>
    <w:rsid w:val="00020A79"/>
    <w:rsid w:val="00020CA7"/>
    <w:rsid w:val="00022FA3"/>
    <w:rsid w:val="000241F0"/>
    <w:rsid w:val="00025952"/>
    <w:rsid w:val="000309C9"/>
    <w:rsid w:val="00031755"/>
    <w:rsid w:val="00034837"/>
    <w:rsid w:val="00034CF4"/>
    <w:rsid w:val="00037A25"/>
    <w:rsid w:val="00037A97"/>
    <w:rsid w:val="00040A02"/>
    <w:rsid w:val="00042884"/>
    <w:rsid w:val="00042AF5"/>
    <w:rsid w:val="00050032"/>
    <w:rsid w:val="00050CA0"/>
    <w:rsid w:val="000519FD"/>
    <w:rsid w:val="00051AD7"/>
    <w:rsid w:val="00054D78"/>
    <w:rsid w:val="00065A0C"/>
    <w:rsid w:val="000666C1"/>
    <w:rsid w:val="0007323C"/>
    <w:rsid w:val="00074B74"/>
    <w:rsid w:val="00076272"/>
    <w:rsid w:val="000807CD"/>
    <w:rsid w:val="0008392B"/>
    <w:rsid w:val="00085CD7"/>
    <w:rsid w:val="00086CDB"/>
    <w:rsid w:val="00087CF3"/>
    <w:rsid w:val="000914FC"/>
    <w:rsid w:val="00094753"/>
    <w:rsid w:val="000A3C52"/>
    <w:rsid w:val="000A5E24"/>
    <w:rsid w:val="000A6DE0"/>
    <w:rsid w:val="000A72D4"/>
    <w:rsid w:val="000B45CD"/>
    <w:rsid w:val="000B4A12"/>
    <w:rsid w:val="000B5276"/>
    <w:rsid w:val="000B631C"/>
    <w:rsid w:val="000C1422"/>
    <w:rsid w:val="000C306A"/>
    <w:rsid w:val="000C4DD9"/>
    <w:rsid w:val="000C61CD"/>
    <w:rsid w:val="000C7552"/>
    <w:rsid w:val="000D1D63"/>
    <w:rsid w:val="000E03CF"/>
    <w:rsid w:val="000E3830"/>
    <w:rsid w:val="000E7BB7"/>
    <w:rsid w:val="000F2745"/>
    <w:rsid w:val="000F468B"/>
    <w:rsid w:val="001014DF"/>
    <w:rsid w:val="00101812"/>
    <w:rsid w:val="001032BA"/>
    <w:rsid w:val="00104B97"/>
    <w:rsid w:val="00110C83"/>
    <w:rsid w:val="0011240B"/>
    <w:rsid w:val="00112799"/>
    <w:rsid w:val="00120AE9"/>
    <w:rsid w:val="00122F36"/>
    <w:rsid w:val="00122FBF"/>
    <w:rsid w:val="00123F49"/>
    <w:rsid w:val="00125E35"/>
    <w:rsid w:val="00126638"/>
    <w:rsid w:val="0013128A"/>
    <w:rsid w:val="00131E11"/>
    <w:rsid w:val="001324CE"/>
    <w:rsid w:val="001363BE"/>
    <w:rsid w:val="00143CE5"/>
    <w:rsid w:val="00144235"/>
    <w:rsid w:val="00145A7D"/>
    <w:rsid w:val="00147FC3"/>
    <w:rsid w:val="001501E6"/>
    <w:rsid w:val="0015052D"/>
    <w:rsid w:val="001510DD"/>
    <w:rsid w:val="00152F93"/>
    <w:rsid w:val="0015330D"/>
    <w:rsid w:val="001564D9"/>
    <w:rsid w:val="00157E47"/>
    <w:rsid w:val="001632AC"/>
    <w:rsid w:val="001657B6"/>
    <w:rsid w:val="001667F8"/>
    <w:rsid w:val="00167D0D"/>
    <w:rsid w:val="00171E21"/>
    <w:rsid w:val="001759F6"/>
    <w:rsid w:val="00180062"/>
    <w:rsid w:val="00185FD0"/>
    <w:rsid w:val="0019021C"/>
    <w:rsid w:val="00195099"/>
    <w:rsid w:val="001966D9"/>
    <w:rsid w:val="00196A78"/>
    <w:rsid w:val="001A00F3"/>
    <w:rsid w:val="001A047B"/>
    <w:rsid w:val="001A113F"/>
    <w:rsid w:val="001A18C0"/>
    <w:rsid w:val="001A4258"/>
    <w:rsid w:val="001A5062"/>
    <w:rsid w:val="001B013D"/>
    <w:rsid w:val="001B268D"/>
    <w:rsid w:val="001B3FD5"/>
    <w:rsid w:val="001B404C"/>
    <w:rsid w:val="001B54A8"/>
    <w:rsid w:val="001B5E67"/>
    <w:rsid w:val="001C00CC"/>
    <w:rsid w:val="001C27FE"/>
    <w:rsid w:val="001C53C1"/>
    <w:rsid w:val="001C6B25"/>
    <w:rsid w:val="001D25C2"/>
    <w:rsid w:val="001D28CE"/>
    <w:rsid w:val="001D3342"/>
    <w:rsid w:val="001D3BA0"/>
    <w:rsid w:val="001D61CA"/>
    <w:rsid w:val="001D63FC"/>
    <w:rsid w:val="001D6928"/>
    <w:rsid w:val="001E25EF"/>
    <w:rsid w:val="001E32B2"/>
    <w:rsid w:val="001F0232"/>
    <w:rsid w:val="001F1C3B"/>
    <w:rsid w:val="00200F50"/>
    <w:rsid w:val="00201B3F"/>
    <w:rsid w:val="00201BA1"/>
    <w:rsid w:val="00204656"/>
    <w:rsid w:val="00206E91"/>
    <w:rsid w:val="0021298C"/>
    <w:rsid w:val="0021389F"/>
    <w:rsid w:val="00216F39"/>
    <w:rsid w:val="00221901"/>
    <w:rsid w:val="0022578B"/>
    <w:rsid w:val="002307CB"/>
    <w:rsid w:val="0023126D"/>
    <w:rsid w:val="00234EA4"/>
    <w:rsid w:val="00234FE6"/>
    <w:rsid w:val="00236DB9"/>
    <w:rsid w:val="00240B01"/>
    <w:rsid w:val="002419C8"/>
    <w:rsid w:val="0024311A"/>
    <w:rsid w:val="00244ED0"/>
    <w:rsid w:val="00250D96"/>
    <w:rsid w:val="002510BC"/>
    <w:rsid w:val="00253F4B"/>
    <w:rsid w:val="00253F8D"/>
    <w:rsid w:val="002566E0"/>
    <w:rsid w:val="00256FC5"/>
    <w:rsid w:val="00260235"/>
    <w:rsid w:val="00274925"/>
    <w:rsid w:val="00276388"/>
    <w:rsid w:val="00282F0F"/>
    <w:rsid w:val="00283D15"/>
    <w:rsid w:val="002851B2"/>
    <w:rsid w:val="00285721"/>
    <w:rsid w:val="002873BD"/>
    <w:rsid w:val="00293FF9"/>
    <w:rsid w:val="0029547A"/>
    <w:rsid w:val="002961E1"/>
    <w:rsid w:val="002A1D80"/>
    <w:rsid w:val="002B0469"/>
    <w:rsid w:val="002B1314"/>
    <w:rsid w:val="002B1AE5"/>
    <w:rsid w:val="002B3933"/>
    <w:rsid w:val="002B4CCD"/>
    <w:rsid w:val="002B55FB"/>
    <w:rsid w:val="002B7AD9"/>
    <w:rsid w:val="002D0F2B"/>
    <w:rsid w:val="002D32DD"/>
    <w:rsid w:val="002D6A7F"/>
    <w:rsid w:val="002D7743"/>
    <w:rsid w:val="002E17D6"/>
    <w:rsid w:val="002E21B1"/>
    <w:rsid w:val="002E3FF4"/>
    <w:rsid w:val="002E635D"/>
    <w:rsid w:val="002E6BBB"/>
    <w:rsid w:val="002E7F4C"/>
    <w:rsid w:val="002F1BDC"/>
    <w:rsid w:val="00303297"/>
    <w:rsid w:val="003046AC"/>
    <w:rsid w:val="0031047F"/>
    <w:rsid w:val="00315473"/>
    <w:rsid w:val="00315A49"/>
    <w:rsid w:val="00317217"/>
    <w:rsid w:val="00317FB8"/>
    <w:rsid w:val="003204A3"/>
    <w:rsid w:val="003225B6"/>
    <w:rsid w:val="003225E3"/>
    <w:rsid w:val="00322E5B"/>
    <w:rsid w:val="00322FCF"/>
    <w:rsid w:val="003259EA"/>
    <w:rsid w:val="00335156"/>
    <w:rsid w:val="003355A7"/>
    <w:rsid w:val="0033732C"/>
    <w:rsid w:val="00341544"/>
    <w:rsid w:val="00344C92"/>
    <w:rsid w:val="00347A73"/>
    <w:rsid w:val="00354F9A"/>
    <w:rsid w:val="00362E25"/>
    <w:rsid w:val="00367D88"/>
    <w:rsid w:val="0037390D"/>
    <w:rsid w:val="00373CA3"/>
    <w:rsid w:val="00384D70"/>
    <w:rsid w:val="003909B5"/>
    <w:rsid w:val="00391022"/>
    <w:rsid w:val="003945AB"/>
    <w:rsid w:val="00396198"/>
    <w:rsid w:val="003A0621"/>
    <w:rsid w:val="003A57AB"/>
    <w:rsid w:val="003A684B"/>
    <w:rsid w:val="003B0047"/>
    <w:rsid w:val="003B0551"/>
    <w:rsid w:val="003B0B91"/>
    <w:rsid w:val="003B3149"/>
    <w:rsid w:val="003B526F"/>
    <w:rsid w:val="003B7918"/>
    <w:rsid w:val="003B7A75"/>
    <w:rsid w:val="003C0718"/>
    <w:rsid w:val="003C0807"/>
    <w:rsid w:val="003C76F1"/>
    <w:rsid w:val="003C7EF6"/>
    <w:rsid w:val="003D4505"/>
    <w:rsid w:val="003D4971"/>
    <w:rsid w:val="003D68FF"/>
    <w:rsid w:val="003E367B"/>
    <w:rsid w:val="003E4B7A"/>
    <w:rsid w:val="003E50E4"/>
    <w:rsid w:val="003E7863"/>
    <w:rsid w:val="003F1DAF"/>
    <w:rsid w:val="003F504A"/>
    <w:rsid w:val="003F51BC"/>
    <w:rsid w:val="003F6500"/>
    <w:rsid w:val="00400464"/>
    <w:rsid w:val="00402725"/>
    <w:rsid w:val="00403447"/>
    <w:rsid w:val="004036C9"/>
    <w:rsid w:val="00404A8B"/>
    <w:rsid w:val="0041236F"/>
    <w:rsid w:val="00413BD2"/>
    <w:rsid w:val="004168DC"/>
    <w:rsid w:val="004207D8"/>
    <w:rsid w:val="00420A9D"/>
    <w:rsid w:val="004245EB"/>
    <w:rsid w:val="00426D67"/>
    <w:rsid w:val="00427C12"/>
    <w:rsid w:val="00430DDA"/>
    <w:rsid w:val="00435809"/>
    <w:rsid w:val="004401B3"/>
    <w:rsid w:val="004404FE"/>
    <w:rsid w:val="00443709"/>
    <w:rsid w:val="0044612F"/>
    <w:rsid w:val="004511D6"/>
    <w:rsid w:val="00453EC6"/>
    <w:rsid w:val="00455D72"/>
    <w:rsid w:val="00457EC1"/>
    <w:rsid w:val="0046790F"/>
    <w:rsid w:val="004756B4"/>
    <w:rsid w:val="00477DFA"/>
    <w:rsid w:val="00480A55"/>
    <w:rsid w:val="00480DD5"/>
    <w:rsid w:val="004810D6"/>
    <w:rsid w:val="00484EED"/>
    <w:rsid w:val="0048545D"/>
    <w:rsid w:val="00487620"/>
    <w:rsid w:val="00493C5C"/>
    <w:rsid w:val="00493F25"/>
    <w:rsid w:val="00494039"/>
    <w:rsid w:val="004958B4"/>
    <w:rsid w:val="004A0CFE"/>
    <w:rsid w:val="004A2D11"/>
    <w:rsid w:val="004A791D"/>
    <w:rsid w:val="004B0F33"/>
    <w:rsid w:val="004B3B3F"/>
    <w:rsid w:val="004B41F6"/>
    <w:rsid w:val="004B4514"/>
    <w:rsid w:val="004C1D23"/>
    <w:rsid w:val="004C5F20"/>
    <w:rsid w:val="004C62F8"/>
    <w:rsid w:val="004D019F"/>
    <w:rsid w:val="004D3AB3"/>
    <w:rsid w:val="004D5502"/>
    <w:rsid w:val="004D582D"/>
    <w:rsid w:val="004D7AFD"/>
    <w:rsid w:val="004E263B"/>
    <w:rsid w:val="004E30D3"/>
    <w:rsid w:val="004E681A"/>
    <w:rsid w:val="004E6DD9"/>
    <w:rsid w:val="004F0781"/>
    <w:rsid w:val="004F1383"/>
    <w:rsid w:val="004F1931"/>
    <w:rsid w:val="004F6BD4"/>
    <w:rsid w:val="00500AE0"/>
    <w:rsid w:val="00500B03"/>
    <w:rsid w:val="00502F85"/>
    <w:rsid w:val="005031F3"/>
    <w:rsid w:val="005076FE"/>
    <w:rsid w:val="00510057"/>
    <w:rsid w:val="00510D0A"/>
    <w:rsid w:val="0051679E"/>
    <w:rsid w:val="00521E07"/>
    <w:rsid w:val="00521E6C"/>
    <w:rsid w:val="00522CB2"/>
    <w:rsid w:val="0052398C"/>
    <w:rsid w:val="0052535B"/>
    <w:rsid w:val="00526635"/>
    <w:rsid w:val="00532CE8"/>
    <w:rsid w:val="005342BA"/>
    <w:rsid w:val="00535141"/>
    <w:rsid w:val="00536FB4"/>
    <w:rsid w:val="00537FC3"/>
    <w:rsid w:val="00543764"/>
    <w:rsid w:val="00545348"/>
    <w:rsid w:val="00545E04"/>
    <w:rsid w:val="00546066"/>
    <w:rsid w:val="005510F4"/>
    <w:rsid w:val="005517FC"/>
    <w:rsid w:val="00551AB2"/>
    <w:rsid w:val="0055245A"/>
    <w:rsid w:val="00553611"/>
    <w:rsid w:val="00556B70"/>
    <w:rsid w:val="00565A30"/>
    <w:rsid w:val="00566403"/>
    <w:rsid w:val="00572618"/>
    <w:rsid w:val="0057373B"/>
    <w:rsid w:val="00574684"/>
    <w:rsid w:val="00576714"/>
    <w:rsid w:val="005809C2"/>
    <w:rsid w:val="00583B01"/>
    <w:rsid w:val="00585ACD"/>
    <w:rsid w:val="005873CD"/>
    <w:rsid w:val="00591998"/>
    <w:rsid w:val="00594179"/>
    <w:rsid w:val="00594E76"/>
    <w:rsid w:val="00594F88"/>
    <w:rsid w:val="00596F20"/>
    <w:rsid w:val="005B0895"/>
    <w:rsid w:val="005B0E9D"/>
    <w:rsid w:val="005B2393"/>
    <w:rsid w:val="005B3066"/>
    <w:rsid w:val="005B40E7"/>
    <w:rsid w:val="005B4B26"/>
    <w:rsid w:val="005B5499"/>
    <w:rsid w:val="005C11FB"/>
    <w:rsid w:val="005D0098"/>
    <w:rsid w:val="005D2B2A"/>
    <w:rsid w:val="005D2EF0"/>
    <w:rsid w:val="005D334B"/>
    <w:rsid w:val="005D37FB"/>
    <w:rsid w:val="005D6EB6"/>
    <w:rsid w:val="005E0B19"/>
    <w:rsid w:val="005E20B4"/>
    <w:rsid w:val="005E2FF9"/>
    <w:rsid w:val="005E331B"/>
    <w:rsid w:val="005E563A"/>
    <w:rsid w:val="005E6A9A"/>
    <w:rsid w:val="005E76B5"/>
    <w:rsid w:val="005F4B0F"/>
    <w:rsid w:val="006068C3"/>
    <w:rsid w:val="006108AA"/>
    <w:rsid w:val="00611A5D"/>
    <w:rsid w:val="00611C48"/>
    <w:rsid w:val="00611EE6"/>
    <w:rsid w:val="00612E6D"/>
    <w:rsid w:val="006168DE"/>
    <w:rsid w:val="006201EE"/>
    <w:rsid w:val="0062201A"/>
    <w:rsid w:val="00623A7D"/>
    <w:rsid w:val="00623D93"/>
    <w:rsid w:val="0062643C"/>
    <w:rsid w:val="0062662D"/>
    <w:rsid w:val="00626B00"/>
    <w:rsid w:val="00631EDC"/>
    <w:rsid w:val="0063228F"/>
    <w:rsid w:val="0063378C"/>
    <w:rsid w:val="00636670"/>
    <w:rsid w:val="00642612"/>
    <w:rsid w:val="00642F9E"/>
    <w:rsid w:val="00651EF3"/>
    <w:rsid w:val="00654BED"/>
    <w:rsid w:val="00655072"/>
    <w:rsid w:val="00657116"/>
    <w:rsid w:val="00662995"/>
    <w:rsid w:val="00663979"/>
    <w:rsid w:val="00663B30"/>
    <w:rsid w:val="0066552B"/>
    <w:rsid w:val="00665D79"/>
    <w:rsid w:val="00667283"/>
    <w:rsid w:val="00671D15"/>
    <w:rsid w:val="006720F1"/>
    <w:rsid w:val="00672E20"/>
    <w:rsid w:val="0067508A"/>
    <w:rsid w:val="0067722A"/>
    <w:rsid w:val="00684314"/>
    <w:rsid w:val="00684CA7"/>
    <w:rsid w:val="0068546D"/>
    <w:rsid w:val="00686490"/>
    <w:rsid w:val="00691203"/>
    <w:rsid w:val="00694030"/>
    <w:rsid w:val="006A050F"/>
    <w:rsid w:val="006A19D8"/>
    <w:rsid w:val="006B146E"/>
    <w:rsid w:val="006B1E80"/>
    <w:rsid w:val="006B51AC"/>
    <w:rsid w:val="006C167D"/>
    <w:rsid w:val="006C3799"/>
    <w:rsid w:val="006C4208"/>
    <w:rsid w:val="006C492B"/>
    <w:rsid w:val="006C4C0F"/>
    <w:rsid w:val="006C76D5"/>
    <w:rsid w:val="006D260D"/>
    <w:rsid w:val="006D38DE"/>
    <w:rsid w:val="006D4439"/>
    <w:rsid w:val="006D48D1"/>
    <w:rsid w:val="006D56AA"/>
    <w:rsid w:val="006E0D45"/>
    <w:rsid w:val="006E5AB8"/>
    <w:rsid w:val="006E5FEA"/>
    <w:rsid w:val="006E67B4"/>
    <w:rsid w:val="006E7B96"/>
    <w:rsid w:val="006F3F42"/>
    <w:rsid w:val="00701A48"/>
    <w:rsid w:val="00705E6F"/>
    <w:rsid w:val="00711B51"/>
    <w:rsid w:val="00711CC1"/>
    <w:rsid w:val="00711DA8"/>
    <w:rsid w:val="00711E72"/>
    <w:rsid w:val="00715F03"/>
    <w:rsid w:val="0071757E"/>
    <w:rsid w:val="007230EC"/>
    <w:rsid w:val="0072708E"/>
    <w:rsid w:val="00727EB4"/>
    <w:rsid w:val="00731A34"/>
    <w:rsid w:val="00731E67"/>
    <w:rsid w:val="00732084"/>
    <w:rsid w:val="007366C3"/>
    <w:rsid w:val="00737206"/>
    <w:rsid w:val="00740879"/>
    <w:rsid w:val="007416F7"/>
    <w:rsid w:val="00746678"/>
    <w:rsid w:val="007559D6"/>
    <w:rsid w:val="0076314A"/>
    <w:rsid w:val="00764A3E"/>
    <w:rsid w:val="00765CE3"/>
    <w:rsid w:val="00770ABF"/>
    <w:rsid w:val="00770BDF"/>
    <w:rsid w:val="0077531D"/>
    <w:rsid w:val="007766F5"/>
    <w:rsid w:val="00777B09"/>
    <w:rsid w:val="007802B6"/>
    <w:rsid w:val="007805B9"/>
    <w:rsid w:val="00780A7E"/>
    <w:rsid w:val="00781579"/>
    <w:rsid w:val="007833E0"/>
    <w:rsid w:val="0078399A"/>
    <w:rsid w:val="00784E3E"/>
    <w:rsid w:val="007850C7"/>
    <w:rsid w:val="0079504A"/>
    <w:rsid w:val="00795D55"/>
    <w:rsid w:val="00797E6A"/>
    <w:rsid w:val="007A1A60"/>
    <w:rsid w:val="007A317A"/>
    <w:rsid w:val="007A57EF"/>
    <w:rsid w:val="007A726D"/>
    <w:rsid w:val="007B0FF3"/>
    <w:rsid w:val="007B1F09"/>
    <w:rsid w:val="007B4AF1"/>
    <w:rsid w:val="007B60B4"/>
    <w:rsid w:val="007C1D60"/>
    <w:rsid w:val="007C25C4"/>
    <w:rsid w:val="007C29E0"/>
    <w:rsid w:val="007C4A42"/>
    <w:rsid w:val="007C5B63"/>
    <w:rsid w:val="007C6634"/>
    <w:rsid w:val="007C76D0"/>
    <w:rsid w:val="007C7DA5"/>
    <w:rsid w:val="007C7F11"/>
    <w:rsid w:val="007D0B7D"/>
    <w:rsid w:val="007D0E98"/>
    <w:rsid w:val="007D3E5A"/>
    <w:rsid w:val="007D5DD0"/>
    <w:rsid w:val="007D7792"/>
    <w:rsid w:val="007E03ED"/>
    <w:rsid w:val="007E34E0"/>
    <w:rsid w:val="007E44EB"/>
    <w:rsid w:val="007E50D9"/>
    <w:rsid w:val="007F0A34"/>
    <w:rsid w:val="007F528D"/>
    <w:rsid w:val="00800440"/>
    <w:rsid w:val="00803721"/>
    <w:rsid w:val="00803F55"/>
    <w:rsid w:val="00810684"/>
    <w:rsid w:val="00821B3E"/>
    <w:rsid w:val="0082268A"/>
    <w:rsid w:val="008232AB"/>
    <w:rsid w:val="0083108F"/>
    <w:rsid w:val="0083410B"/>
    <w:rsid w:val="00835912"/>
    <w:rsid w:val="0083611C"/>
    <w:rsid w:val="008361CF"/>
    <w:rsid w:val="008379FC"/>
    <w:rsid w:val="008404AF"/>
    <w:rsid w:val="00843821"/>
    <w:rsid w:val="00843F7E"/>
    <w:rsid w:val="00843FD7"/>
    <w:rsid w:val="00845057"/>
    <w:rsid w:val="00846F00"/>
    <w:rsid w:val="0085063A"/>
    <w:rsid w:val="008540B1"/>
    <w:rsid w:val="00856B0D"/>
    <w:rsid w:val="00856CFE"/>
    <w:rsid w:val="0086057B"/>
    <w:rsid w:val="00862586"/>
    <w:rsid w:val="00864295"/>
    <w:rsid w:val="008645DF"/>
    <w:rsid w:val="00865350"/>
    <w:rsid w:val="008655E4"/>
    <w:rsid w:val="00871F67"/>
    <w:rsid w:val="0087318E"/>
    <w:rsid w:val="00874D34"/>
    <w:rsid w:val="00875F87"/>
    <w:rsid w:val="00880037"/>
    <w:rsid w:val="00881A8A"/>
    <w:rsid w:val="00882C77"/>
    <w:rsid w:val="00883096"/>
    <w:rsid w:val="00886CAE"/>
    <w:rsid w:val="00896C6C"/>
    <w:rsid w:val="00897D2A"/>
    <w:rsid w:val="008A108C"/>
    <w:rsid w:val="008A33CF"/>
    <w:rsid w:val="008B09FF"/>
    <w:rsid w:val="008B3C22"/>
    <w:rsid w:val="008B5245"/>
    <w:rsid w:val="008B5D5A"/>
    <w:rsid w:val="008C1BEF"/>
    <w:rsid w:val="008C4367"/>
    <w:rsid w:val="008D28B6"/>
    <w:rsid w:val="008D2D91"/>
    <w:rsid w:val="008D5F9D"/>
    <w:rsid w:val="008D7DCE"/>
    <w:rsid w:val="008E1665"/>
    <w:rsid w:val="008E3870"/>
    <w:rsid w:val="008E3F1C"/>
    <w:rsid w:val="008E5414"/>
    <w:rsid w:val="008E576B"/>
    <w:rsid w:val="008E5E1D"/>
    <w:rsid w:val="008E713F"/>
    <w:rsid w:val="008F2959"/>
    <w:rsid w:val="008F696E"/>
    <w:rsid w:val="008F780E"/>
    <w:rsid w:val="009002F6"/>
    <w:rsid w:val="00901157"/>
    <w:rsid w:val="00903B97"/>
    <w:rsid w:val="00907BBD"/>
    <w:rsid w:val="00907E20"/>
    <w:rsid w:val="00910F1F"/>
    <w:rsid w:val="00912A55"/>
    <w:rsid w:val="009133B3"/>
    <w:rsid w:val="009136B8"/>
    <w:rsid w:val="00913886"/>
    <w:rsid w:val="0091614A"/>
    <w:rsid w:val="00917AB3"/>
    <w:rsid w:val="00921983"/>
    <w:rsid w:val="009232E1"/>
    <w:rsid w:val="00937999"/>
    <w:rsid w:val="009401CB"/>
    <w:rsid w:val="0094305A"/>
    <w:rsid w:val="00943CD8"/>
    <w:rsid w:val="00954DD2"/>
    <w:rsid w:val="009563DF"/>
    <w:rsid w:val="00956F36"/>
    <w:rsid w:val="00971795"/>
    <w:rsid w:val="00972DDA"/>
    <w:rsid w:val="00973FE3"/>
    <w:rsid w:val="009757AB"/>
    <w:rsid w:val="00984696"/>
    <w:rsid w:val="009865BD"/>
    <w:rsid w:val="00986DFA"/>
    <w:rsid w:val="00992C7F"/>
    <w:rsid w:val="00995196"/>
    <w:rsid w:val="009954C7"/>
    <w:rsid w:val="00996AA4"/>
    <w:rsid w:val="0099723A"/>
    <w:rsid w:val="009A264B"/>
    <w:rsid w:val="009A2B60"/>
    <w:rsid w:val="009A48E9"/>
    <w:rsid w:val="009A50F0"/>
    <w:rsid w:val="009A6A1F"/>
    <w:rsid w:val="009B313F"/>
    <w:rsid w:val="009B3E7C"/>
    <w:rsid w:val="009C3470"/>
    <w:rsid w:val="009C5744"/>
    <w:rsid w:val="009C5FAF"/>
    <w:rsid w:val="009C79EC"/>
    <w:rsid w:val="009D2591"/>
    <w:rsid w:val="009D2F42"/>
    <w:rsid w:val="009D3CC5"/>
    <w:rsid w:val="009D6DE3"/>
    <w:rsid w:val="009E0D28"/>
    <w:rsid w:val="009E2B36"/>
    <w:rsid w:val="009E3F53"/>
    <w:rsid w:val="009F22AF"/>
    <w:rsid w:val="00A02BAD"/>
    <w:rsid w:val="00A0617D"/>
    <w:rsid w:val="00A100E6"/>
    <w:rsid w:val="00A13231"/>
    <w:rsid w:val="00A20D9E"/>
    <w:rsid w:val="00A22C9D"/>
    <w:rsid w:val="00A231D4"/>
    <w:rsid w:val="00A30332"/>
    <w:rsid w:val="00A3237F"/>
    <w:rsid w:val="00A3501B"/>
    <w:rsid w:val="00A35AD3"/>
    <w:rsid w:val="00A3782D"/>
    <w:rsid w:val="00A40057"/>
    <w:rsid w:val="00A406E9"/>
    <w:rsid w:val="00A423D0"/>
    <w:rsid w:val="00A43A7F"/>
    <w:rsid w:val="00A442E8"/>
    <w:rsid w:val="00A4576D"/>
    <w:rsid w:val="00A45C5B"/>
    <w:rsid w:val="00A472BA"/>
    <w:rsid w:val="00A476BB"/>
    <w:rsid w:val="00A52EA5"/>
    <w:rsid w:val="00A57C78"/>
    <w:rsid w:val="00A57DC9"/>
    <w:rsid w:val="00A608C9"/>
    <w:rsid w:val="00A61341"/>
    <w:rsid w:val="00A62F74"/>
    <w:rsid w:val="00A653A7"/>
    <w:rsid w:val="00A65A11"/>
    <w:rsid w:val="00A66064"/>
    <w:rsid w:val="00A671C0"/>
    <w:rsid w:val="00A72AC0"/>
    <w:rsid w:val="00A744D5"/>
    <w:rsid w:val="00A83222"/>
    <w:rsid w:val="00A879BF"/>
    <w:rsid w:val="00A908C1"/>
    <w:rsid w:val="00A9119A"/>
    <w:rsid w:val="00A91396"/>
    <w:rsid w:val="00A919A3"/>
    <w:rsid w:val="00A92104"/>
    <w:rsid w:val="00A93163"/>
    <w:rsid w:val="00A94CBF"/>
    <w:rsid w:val="00A96DA2"/>
    <w:rsid w:val="00A97D8E"/>
    <w:rsid w:val="00AA3FA0"/>
    <w:rsid w:val="00AA5567"/>
    <w:rsid w:val="00AA66C9"/>
    <w:rsid w:val="00AA6C3E"/>
    <w:rsid w:val="00AA7BB2"/>
    <w:rsid w:val="00AB0494"/>
    <w:rsid w:val="00AB0909"/>
    <w:rsid w:val="00AC08A5"/>
    <w:rsid w:val="00AC2747"/>
    <w:rsid w:val="00AC73A1"/>
    <w:rsid w:val="00AC7B8B"/>
    <w:rsid w:val="00AD59AF"/>
    <w:rsid w:val="00AD5AD0"/>
    <w:rsid w:val="00AD6154"/>
    <w:rsid w:val="00AD758E"/>
    <w:rsid w:val="00AE08A5"/>
    <w:rsid w:val="00AE253A"/>
    <w:rsid w:val="00AE27AC"/>
    <w:rsid w:val="00AE52E0"/>
    <w:rsid w:val="00AE587F"/>
    <w:rsid w:val="00AF2931"/>
    <w:rsid w:val="00AF7442"/>
    <w:rsid w:val="00B003DA"/>
    <w:rsid w:val="00B01BFA"/>
    <w:rsid w:val="00B01F91"/>
    <w:rsid w:val="00B03B2D"/>
    <w:rsid w:val="00B11FA2"/>
    <w:rsid w:val="00B12546"/>
    <w:rsid w:val="00B15193"/>
    <w:rsid w:val="00B16F81"/>
    <w:rsid w:val="00B21C2E"/>
    <w:rsid w:val="00B21D2F"/>
    <w:rsid w:val="00B221D8"/>
    <w:rsid w:val="00B25424"/>
    <w:rsid w:val="00B25480"/>
    <w:rsid w:val="00B27EC8"/>
    <w:rsid w:val="00B345F4"/>
    <w:rsid w:val="00B352E4"/>
    <w:rsid w:val="00B4671A"/>
    <w:rsid w:val="00B5259D"/>
    <w:rsid w:val="00B53CFA"/>
    <w:rsid w:val="00B551FB"/>
    <w:rsid w:val="00B5604D"/>
    <w:rsid w:val="00B64624"/>
    <w:rsid w:val="00B65919"/>
    <w:rsid w:val="00B67047"/>
    <w:rsid w:val="00B671CC"/>
    <w:rsid w:val="00B672B4"/>
    <w:rsid w:val="00B70536"/>
    <w:rsid w:val="00B70E4B"/>
    <w:rsid w:val="00B71147"/>
    <w:rsid w:val="00B72F6F"/>
    <w:rsid w:val="00B750C4"/>
    <w:rsid w:val="00B75D37"/>
    <w:rsid w:val="00B77B5C"/>
    <w:rsid w:val="00B80062"/>
    <w:rsid w:val="00B820CE"/>
    <w:rsid w:val="00B820FA"/>
    <w:rsid w:val="00B82DFE"/>
    <w:rsid w:val="00B83798"/>
    <w:rsid w:val="00B837D2"/>
    <w:rsid w:val="00B84AFC"/>
    <w:rsid w:val="00B85128"/>
    <w:rsid w:val="00B87CFA"/>
    <w:rsid w:val="00B90F47"/>
    <w:rsid w:val="00B941F4"/>
    <w:rsid w:val="00B9445D"/>
    <w:rsid w:val="00BA08BE"/>
    <w:rsid w:val="00BA41F5"/>
    <w:rsid w:val="00BA4A3A"/>
    <w:rsid w:val="00BB5268"/>
    <w:rsid w:val="00BB59D6"/>
    <w:rsid w:val="00BB70A7"/>
    <w:rsid w:val="00BC35BB"/>
    <w:rsid w:val="00BC3912"/>
    <w:rsid w:val="00BC515C"/>
    <w:rsid w:val="00BC6263"/>
    <w:rsid w:val="00BC683C"/>
    <w:rsid w:val="00BC71C2"/>
    <w:rsid w:val="00BD0DE9"/>
    <w:rsid w:val="00BD3998"/>
    <w:rsid w:val="00BD6E22"/>
    <w:rsid w:val="00BE0096"/>
    <w:rsid w:val="00BE197D"/>
    <w:rsid w:val="00BE3820"/>
    <w:rsid w:val="00BE63D8"/>
    <w:rsid w:val="00BF0338"/>
    <w:rsid w:val="00BF08CF"/>
    <w:rsid w:val="00BF0A49"/>
    <w:rsid w:val="00BF4D71"/>
    <w:rsid w:val="00BF5326"/>
    <w:rsid w:val="00BF7E90"/>
    <w:rsid w:val="00C01582"/>
    <w:rsid w:val="00C030DB"/>
    <w:rsid w:val="00C053C5"/>
    <w:rsid w:val="00C057A5"/>
    <w:rsid w:val="00C07580"/>
    <w:rsid w:val="00C1531D"/>
    <w:rsid w:val="00C1656E"/>
    <w:rsid w:val="00C2050C"/>
    <w:rsid w:val="00C2277D"/>
    <w:rsid w:val="00C246A8"/>
    <w:rsid w:val="00C303DB"/>
    <w:rsid w:val="00C31167"/>
    <w:rsid w:val="00C31421"/>
    <w:rsid w:val="00C31B0E"/>
    <w:rsid w:val="00C31D0F"/>
    <w:rsid w:val="00C32031"/>
    <w:rsid w:val="00C34B5D"/>
    <w:rsid w:val="00C4177B"/>
    <w:rsid w:val="00C422D6"/>
    <w:rsid w:val="00C4267C"/>
    <w:rsid w:val="00C438C9"/>
    <w:rsid w:val="00C44FBB"/>
    <w:rsid w:val="00C506B2"/>
    <w:rsid w:val="00C537E3"/>
    <w:rsid w:val="00C54D0B"/>
    <w:rsid w:val="00C56AE0"/>
    <w:rsid w:val="00C57201"/>
    <w:rsid w:val="00C653E3"/>
    <w:rsid w:val="00C75D9B"/>
    <w:rsid w:val="00C762F8"/>
    <w:rsid w:val="00C80535"/>
    <w:rsid w:val="00C8126E"/>
    <w:rsid w:val="00C911F0"/>
    <w:rsid w:val="00C94239"/>
    <w:rsid w:val="00C9483A"/>
    <w:rsid w:val="00C94A68"/>
    <w:rsid w:val="00CA4997"/>
    <w:rsid w:val="00CA517F"/>
    <w:rsid w:val="00CB2956"/>
    <w:rsid w:val="00CB4AF0"/>
    <w:rsid w:val="00CB72FB"/>
    <w:rsid w:val="00CC3B30"/>
    <w:rsid w:val="00CC4FEA"/>
    <w:rsid w:val="00CC60C7"/>
    <w:rsid w:val="00CC7A05"/>
    <w:rsid w:val="00CD204B"/>
    <w:rsid w:val="00CD73E3"/>
    <w:rsid w:val="00CD7F13"/>
    <w:rsid w:val="00CE2074"/>
    <w:rsid w:val="00CE2812"/>
    <w:rsid w:val="00CE2FC4"/>
    <w:rsid w:val="00CE505C"/>
    <w:rsid w:val="00CE51DB"/>
    <w:rsid w:val="00CE5F95"/>
    <w:rsid w:val="00CF4518"/>
    <w:rsid w:val="00CF622F"/>
    <w:rsid w:val="00CF6F88"/>
    <w:rsid w:val="00CF7B3D"/>
    <w:rsid w:val="00D00E9F"/>
    <w:rsid w:val="00D034D9"/>
    <w:rsid w:val="00D05028"/>
    <w:rsid w:val="00D05293"/>
    <w:rsid w:val="00D05C70"/>
    <w:rsid w:val="00D05CB8"/>
    <w:rsid w:val="00D11B30"/>
    <w:rsid w:val="00D12E46"/>
    <w:rsid w:val="00D1638C"/>
    <w:rsid w:val="00D1652E"/>
    <w:rsid w:val="00D22CCE"/>
    <w:rsid w:val="00D26F3F"/>
    <w:rsid w:val="00D272E4"/>
    <w:rsid w:val="00D274E2"/>
    <w:rsid w:val="00D3048B"/>
    <w:rsid w:val="00D35027"/>
    <w:rsid w:val="00D41297"/>
    <w:rsid w:val="00D442E5"/>
    <w:rsid w:val="00D5213F"/>
    <w:rsid w:val="00D52290"/>
    <w:rsid w:val="00D5255D"/>
    <w:rsid w:val="00D54751"/>
    <w:rsid w:val="00D5566C"/>
    <w:rsid w:val="00D572F8"/>
    <w:rsid w:val="00D61924"/>
    <w:rsid w:val="00D6220F"/>
    <w:rsid w:val="00D64471"/>
    <w:rsid w:val="00D66BC1"/>
    <w:rsid w:val="00D66DF5"/>
    <w:rsid w:val="00D72B6B"/>
    <w:rsid w:val="00D76EE6"/>
    <w:rsid w:val="00D775DE"/>
    <w:rsid w:val="00D82A53"/>
    <w:rsid w:val="00D82F64"/>
    <w:rsid w:val="00D83802"/>
    <w:rsid w:val="00D83B55"/>
    <w:rsid w:val="00D84A99"/>
    <w:rsid w:val="00D85E35"/>
    <w:rsid w:val="00D90854"/>
    <w:rsid w:val="00D91D92"/>
    <w:rsid w:val="00D946A3"/>
    <w:rsid w:val="00D958CD"/>
    <w:rsid w:val="00DA1394"/>
    <w:rsid w:val="00DA3884"/>
    <w:rsid w:val="00DA4F04"/>
    <w:rsid w:val="00DB1B09"/>
    <w:rsid w:val="00DB443C"/>
    <w:rsid w:val="00DB452C"/>
    <w:rsid w:val="00DB526F"/>
    <w:rsid w:val="00DB5771"/>
    <w:rsid w:val="00DB630A"/>
    <w:rsid w:val="00DB701F"/>
    <w:rsid w:val="00DC08C8"/>
    <w:rsid w:val="00DC2DA9"/>
    <w:rsid w:val="00DC65CB"/>
    <w:rsid w:val="00DC7CDE"/>
    <w:rsid w:val="00DC7E5B"/>
    <w:rsid w:val="00DD039A"/>
    <w:rsid w:val="00DD1494"/>
    <w:rsid w:val="00DD2EED"/>
    <w:rsid w:val="00DD307C"/>
    <w:rsid w:val="00DD36A8"/>
    <w:rsid w:val="00DD7585"/>
    <w:rsid w:val="00DE1A88"/>
    <w:rsid w:val="00DE1DAF"/>
    <w:rsid w:val="00DE3663"/>
    <w:rsid w:val="00DE72D6"/>
    <w:rsid w:val="00DF1D19"/>
    <w:rsid w:val="00DF38AA"/>
    <w:rsid w:val="00DF5907"/>
    <w:rsid w:val="00DF7134"/>
    <w:rsid w:val="00E0014F"/>
    <w:rsid w:val="00E03472"/>
    <w:rsid w:val="00E03942"/>
    <w:rsid w:val="00E06199"/>
    <w:rsid w:val="00E06F7C"/>
    <w:rsid w:val="00E075FC"/>
    <w:rsid w:val="00E13D66"/>
    <w:rsid w:val="00E13F0C"/>
    <w:rsid w:val="00E15BC3"/>
    <w:rsid w:val="00E17BD3"/>
    <w:rsid w:val="00E223A6"/>
    <w:rsid w:val="00E23A85"/>
    <w:rsid w:val="00E30D8E"/>
    <w:rsid w:val="00E31D0C"/>
    <w:rsid w:val="00E3683D"/>
    <w:rsid w:val="00E37731"/>
    <w:rsid w:val="00E43CAC"/>
    <w:rsid w:val="00E4564E"/>
    <w:rsid w:val="00E47485"/>
    <w:rsid w:val="00E52E25"/>
    <w:rsid w:val="00E54E58"/>
    <w:rsid w:val="00E570FC"/>
    <w:rsid w:val="00E60B80"/>
    <w:rsid w:val="00E644B5"/>
    <w:rsid w:val="00E65197"/>
    <w:rsid w:val="00E65BB6"/>
    <w:rsid w:val="00E80437"/>
    <w:rsid w:val="00E80D84"/>
    <w:rsid w:val="00E81133"/>
    <w:rsid w:val="00E823FE"/>
    <w:rsid w:val="00E8312D"/>
    <w:rsid w:val="00E85DB0"/>
    <w:rsid w:val="00E866C6"/>
    <w:rsid w:val="00E86C9E"/>
    <w:rsid w:val="00E87537"/>
    <w:rsid w:val="00E904C4"/>
    <w:rsid w:val="00E92857"/>
    <w:rsid w:val="00E957A7"/>
    <w:rsid w:val="00E957CD"/>
    <w:rsid w:val="00EA1597"/>
    <w:rsid w:val="00EA1B90"/>
    <w:rsid w:val="00EA5D02"/>
    <w:rsid w:val="00EA7EF6"/>
    <w:rsid w:val="00EB17E2"/>
    <w:rsid w:val="00EB22BB"/>
    <w:rsid w:val="00EB2D9D"/>
    <w:rsid w:val="00EB32CD"/>
    <w:rsid w:val="00EC3C10"/>
    <w:rsid w:val="00EC7ACA"/>
    <w:rsid w:val="00EC7BF6"/>
    <w:rsid w:val="00ED1A7C"/>
    <w:rsid w:val="00ED1E44"/>
    <w:rsid w:val="00ED7CFB"/>
    <w:rsid w:val="00EE16AC"/>
    <w:rsid w:val="00EE20E3"/>
    <w:rsid w:val="00EE6F50"/>
    <w:rsid w:val="00EE7905"/>
    <w:rsid w:val="00EE7E83"/>
    <w:rsid w:val="00EF10E2"/>
    <w:rsid w:val="00EF294F"/>
    <w:rsid w:val="00EF4FC9"/>
    <w:rsid w:val="00EF5503"/>
    <w:rsid w:val="00EF7AEE"/>
    <w:rsid w:val="00F0305D"/>
    <w:rsid w:val="00F07D17"/>
    <w:rsid w:val="00F135CE"/>
    <w:rsid w:val="00F14119"/>
    <w:rsid w:val="00F15D73"/>
    <w:rsid w:val="00F16351"/>
    <w:rsid w:val="00F20043"/>
    <w:rsid w:val="00F23F23"/>
    <w:rsid w:val="00F24582"/>
    <w:rsid w:val="00F24A91"/>
    <w:rsid w:val="00F24B09"/>
    <w:rsid w:val="00F24F41"/>
    <w:rsid w:val="00F2658B"/>
    <w:rsid w:val="00F30BE1"/>
    <w:rsid w:val="00F316E5"/>
    <w:rsid w:val="00F31C62"/>
    <w:rsid w:val="00F33546"/>
    <w:rsid w:val="00F35157"/>
    <w:rsid w:val="00F35980"/>
    <w:rsid w:val="00F363C2"/>
    <w:rsid w:val="00F448F6"/>
    <w:rsid w:val="00F45593"/>
    <w:rsid w:val="00F4615D"/>
    <w:rsid w:val="00F4623F"/>
    <w:rsid w:val="00F47A9E"/>
    <w:rsid w:val="00F51FAC"/>
    <w:rsid w:val="00F52536"/>
    <w:rsid w:val="00F5494D"/>
    <w:rsid w:val="00F54A29"/>
    <w:rsid w:val="00F561F7"/>
    <w:rsid w:val="00F57217"/>
    <w:rsid w:val="00F642DC"/>
    <w:rsid w:val="00F64550"/>
    <w:rsid w:val="00F64EC3"/>
    <w:rsid w:val="00F72286"/>
    <w:rsid w:val="00F7501B"/>
    <w:rsid w:val="00F8309D"/>
    <w:rsid w:val="00F8510A"/>
    <w:rsid w:val="00F95035"/>
    <w:rsid w:val="00F957AB"/>
    <w:rsid w:val="00FA2034"/>
    <w:rsid w:val="00FA4C7E"/>
    <w:rsid w:val="00FA4D5A"/>
    <w:rsid w:val="00FA5966"/>
    <w:rsid w:val="00FB2E91"/>
    <w:rsid w:val="00FB325E"/>
    <w:rsid w:val="00FB472B"/>
    <w:rsid w:val="00FB549E"/>
    <w:rsid w:val="00FB553E"/>
    <w:rsid w:val="00FB68C2"/>
    <w:rsid w:val="00FB7AB5"/>
    <w:rsid w:val="00FC0F53"/>
    <w:rsid w:val="00FC1143"/>
    <w:rsid w:val="00FC163D"/>
    <w:rsid w:val="00FC4829"/>
    <w:rsid w:val="00FC4B18"/>
    <w:rsid w:val="00FC64B5"/>
    <w:rsid w:val="00FD2D86"/>
    <w:rsid w:val="00FE0A31"/>
    <w:rsid w:val="00FE2C4A"/>
    <w:rsid w:val="00FE5828"/>
    <w:rsid w:val="00FF003A"/>
    <w:rsid w:val="00FF217F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112BEEA"/>
  <w15:docId w15:val="{32140437-D7CB-4136-8F49-46B57AA06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B1AE5"/>
    <w:rPr>
      <w:rFonts w:ascii="Arial" w:hAnsi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7E50D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7E50D9"/>
    <w:rPr>
      <w:rFonts w:ascii="Arial" w:hAnsi="Arial"/>
    </w:rPr>
  </w:style>
  <w:style w:type="paragraph" w:styleId="Fuzeile">
    <w:name w:val="footer"/>
    <w:basedOn w:val="Standard"/>
    <w:link w:val="FuzeileZchn"/>
    <w:uiPriority w:val="99"/>
    <w:unhideWhenUsed/>
    <w:rsid w:val="007E50D9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E50D9"/>
    <w:rPr>
      <w:rFonts w:ascii="Arial" w:hAnsi="Arial"/>
    </w:rPr>
  </w:style>
  <w:style w:type="character" w:styleId="Seitenzahl">
    <w:name w:val="page number"/>
    <w:basedOn w:val="Absatz-Standardschriftart"/>
    <w:uiPriority w:val="99"/>
    <w:semiHidden/>
    <w:unhideWhenUsed/>
    <w:rsid w:val="007E50D9"/>
  </w:style>
  <w:style w:type="paragraph" w:styleId="Listenabsatz">
    <w:name w:val="List Paragraph"/>
    <w:basedOn w:val="Standard"/>
    <w:uiPriority w:val="34"/>
    <w:qFormat/>
    <w:rsid w:val="00C246A8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4267C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4267C"/>
    <w:rPr>
      <w:rFonts w:ascii="Lucida Grande" w:hAnsi="Lucida Grande" w:cs="Lucida Grande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C8126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Absatz-Standardschriftart"/>
    <w:uiPriority w:val="99"/>
    <w:unhideWhenUsed/>
    <w:rsid w:val="0041236F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7320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0E383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E3830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E3830"/>
    <w:rPr>
      <w:rFonts w:ascii="Arial" w:hAnsi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E383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E3830"/>
    <w:rPr>
      <w:rFonts w:ascii="Arial" w:hAnsi="Arial"/>
      <w:b/>
      <w:bCs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F35157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24A91"/>
    <w:rPr>
      <w:color w:val="605E5C"/>
      <w:shd w:val="clear" w:color="auto" w:fill="E1DFDD"/>
    </w:rPr>
  </w:style>
  <w:style w:type="paragraph" w:customStyle="1" w:styleId="Copy">
    <w:name w:val="Copy"/>
    <w:basedOn w:val="Standard"/>
    <w:uiPriority w:val="99"/>
    <w:rsid w:val="009232E1"/>
    <w:pPr>
      <w:tabs>
        <w:tab w:val="left" w:pos="227"/>
      </w:tabs>
      <w:suppressAutoHyphens/>
      <w:autoSpaceDE w:val="0"/>
      <w:autoSpaceDN w:val="0"/>
      <w:adjustRightInd w:val="0"/>
      <w:spacing w:line="240" w:lineRule="atLeast"/>
      <w:textAlignment w:val="center"/>
    </w:pPr>
    <w:rPr>
      <w:rFonts w:ascii="HelveticaNeueLT W1G 45 Lt" w:eastAsiaTheme="minorHAnsi" w:hAnsi="HelveticaNeueLT W1G 45 Lt" w:cs="HelveticaNeueLT W1G 45 Lt"/>
      <w:color w:val="000000"/>
      <w:sz w:val="17"/>
      <w:szCs w:val="17"/>
      <w:lang w:eastAsia="en-US"/>
    </w:rPr>
  </w:style>
  <w:style w:type="paragraph" w:customStyle="1" w:styleId="Copyreg">
    <w:name w:val="Copy reg."/>
    <w:basedOn w:val="Standard"/>
    <w:uiPriority w:val="99"/>
    <w:rsid w:val="00487620"/>
    <w:pPr>
      <w:tabs>
        <w:tab w:val="left" w:pos="227"/>
      </w:tabs>
      <w:autoSpaceDE w:val="0"/>
      <w:autoSpaceDN w:val="0"/>
      <w:adjustRightInd w:val="0"/>
      <w:spacing w:line="240" w:lineRule="atLeast"/>
      <w:textAlignment w:val="center"/>
    </w:pPr>
    <w:rPr>
      <w:rFonts w:ascii="HelveticaNeueLT W1G 45 Lt" w:eastAsiaTheme="minorHAnsi" w:hAnsi="HelveticaNeueLT W1G 45 Lt" w:cs="HelveticaNeueLT W1G 45 Lt"/>
      <w:color w:val="000000"/>
      <w:sz w:val="17"/>
      <w:szCs w:val="17"/>
      <w:lang w:eastAsia="en-US"/>
    </w:rPr>
  </w:style>
  <w:style w:type="character" w:customStyle="1" w:styleId="A1">
    <w:name w:val="A1"/>
    <w:uiPriority w:val="99"/>
    <w:rsid w:val="00457EC1"/>
    <w:rPr>
      <w:rFonts w:cs="HelveticaNeueLT W1G 45 Lt"/>
      <w:color w:val="211D1E"/>
      <w:sz w:val="16"/>
      <w:szCs w:val="16"/>
    </w:rPr>
  </w:style>
  <w:style w:type="character" w:styleId="Hervorhebung">
    <w:name w:val="Emphasis"/>
    <w:basedOn w:val="Absatz-Standardschriftart"/>
    <w:uiPriority w:val="20"/>
    <w:qFormat/>
    <w:rsid w:val="00D91D92"/>
    <w:rPr>
      <w:i/>
      <w:iCs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B221D8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B221D8"/>
    <w:rPr>
      <w:rFonts w:ascii="Arial" w:hAnsi="Arial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B221D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09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0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56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82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2296">
                  <w:marLeft w:val="0"/>
                  <w:marRight w:val="0"/>
                  <w:marTop w:val="115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795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356505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068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790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3630379">
                                      <w:marLeft w:val="-225"/>
                                      <w:marRight w:val="-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52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0019263">
                                              <w:marLeft w:val="0"/>
                                              <w:marRight w:val="0"/>
                                              <w:marTop w:val="0"/>
                                              <w:marBottom w:val="7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81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9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8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6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43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4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98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3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2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86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16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2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08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1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1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85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87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2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00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96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03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2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15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0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6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65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4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44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1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3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4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40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7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4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4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57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67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92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4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667702">
                  <w:marLeft w:val="0"/>
                  <w:marRight w:val="0"/>
                  <w:marTop w:val="115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683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289391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5736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82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7083662">
                                      <w:marLeft w:val="-225"/>
                                      <w:marRight w:val="-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1502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0230278">
                                              <w:marLeft w:val="0"/>
                                              <w:marRight w:val="0"/>
                                              <w:marTop w:val="0"/>
                                              <w:marBottom w:val="7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941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0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la.at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s://www.sola.at/de-at/ueber-sola/presse" TargetMode="External"/><Relationship Id="rId26" Type="http://schemas.openxmlformats.org/officeDocument/2006/relationships/hyperlink" Target="https://www.linkedin.com/company/sola-measuring-tools" TargetMode="Externa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://www.sola.at" TargetMode="External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mailto:sola@sola.at" TargetMode="External"/><Relationship Id="rId20" Type="http://schemas.openxmlformats.org/officeDocument/2006/relationships/image" Target="media/image6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yperlink" Target="http://www.sola.at" TargetMode="External"/><Relationship Id="rId23" Type="http://schemas.openxmlformats.org/officeDocument/2006/relationships/hyperlink" Target="https://www.facebook.com/SOLAMesswerkzeuge/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www.sola.at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sola.at/press-release/de/sola_presseinformation_tds_18_de_062026.zip" TargetMode="External"/><Relationship Id="rId14" Type="http://schemas.openxmlformats.org/officeDocument/2006/relationships/hyperlink" Target="mailto:sarah.blass@sola.at" TargetMode="External"/><Relationship Id="rId22" Type="http://schemas.openxmlformats.org/officeDocument/2006/relationships/hyperlink" Target="https://www.instagram.com/solameasuringtools" TargetMode="External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AE2D74-395F-4574-A115-0486B4E34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692</Words>
  <Characters>4365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DACHCOM</Company>
  <LinksUpToDate>false</LinksUpToDate>
  <CharactersWithSpaces>5047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Blass</dc:creator>
  <cp:keywords/>
  <dc:description/>
  <cp:lastModifiedBy>Sarah Blass</cp:lastModifiedBy>
  <cp:revision>216</cp:revision>
  <cp:lastPrinted>2026-01-07T10:24:00Z</cp:lastPrinted>
  <dcterms:created xsi:type="dcterms:W3CDTF">2020-02-18T08:30:00Z</dcterms:created>
  <dcterms:modified xsi:type="dcterms:W3CDTF">2026-06-16T08:43:00Z</dcterms:modified>
</cp:coreProperties>
</file>